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1EF7" w14:textId="77777777" w:rsidR="00000000" w:rsidRPr="00C51609" w:rsidRDefault="00000000">
      <w:r>
        <w:rPr>
          <w:noProof/>
        </w:rPr>
        <w:drawing>
          <wp:anchor distT="0" distB="0" distL="114300" distR="114300" simplePos="0" relativeHeight="251659264" behindDoc="0" locked="0" layoutInCell="1" allowOverlap="1" wp14:anchorId="5A2F49E5" wp14:editId="6332BBCB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539615" cy="1080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EEB255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83C6775" w14:textId="7B57A2DA" w:rsidR="00502332" w:rsidRPr="00502332" w:rsidRDefault="00166818" w:rsidP="00502332">
      <w:pPr>
        <w:ind w:left="5670"/>
        <w:rPr>
          <w:rFonts w:ascii="Times New Roman" w:hAnsi="Times New Roman" w:cs="Times New Roman"/>
          <w:b/>
          <w:sz w:val="28"/>
          <w:szCs w:val="28"/>
        </w:rPr>
      </w:pPr>
      <w:r w:rsidRPr="00D269C6">
        <w:rPr>
          <w:noProof/>
        </w:rPr>
        <w:drawing>
          <wp:anchor distT="0" distB="0" distL="114300" distR="114300" simplePos="0" relativeHeight="251661312" behindDoc="1" locked="0" layoutInCell="1" allowOverlap="1" wp14:anchorId="6C0F79DC" wp14:editId="28C2CB42">
            <wp:simplePos x="0" y="0"/>
            <wp:positionH relativeFrom="column">
              <wp:posOffset>0</wp:posOffset>
            </wp:positionH>
            <wp:positionV relativeFrom="paragraph">
              <wp:posOffset>203200</wp:posOffset>
            </wp:positionV>
            <wp:extent cx="1433195" cy="1442085"/>
            <wp:effectExtent l="0" t="0" r="0" b="5715"/>
            <wp:wrapThrough wrapText="bothSides">
              <wp:wrapPolygon edited="0">
                <wp:start x="0" y="0"/>
                <wp:lineTo x="0" y="21400"/>
                <wp:lineTo x="21246" y="21400"/>
                <wp:lineTo x="21246" y="0"/>
                <wp:lineTo x="0" y="0"/>
              </wp:wrapPolygon>
            </wp:wrapThrough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332" w:rsidRPr="00502332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3059C1A8" w14:textId="77777777" w:rsidR="00502332" w:rsidRPr="00502332" w:rsidRDefault="00F51ABA" w:rsidP="00502332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2332" w:rsidRPr="00502332">
        <w:rPr>
          <w:rFonts w:ascii="Times New Roman" w:hAnsi="Times New Roman" w:cs="Times New Roman"/>
          <w:b/>
          <w:sz w:val="28"/>
          <w:szCs w:val="28"/>
        </w:rPr>
        <w:t>риказом АО «МБ Банк»</w:t>
      </w:r>
    </w:p>
    <w:p w14:paraId="7E670ED0" w14:textId="77777777" w:rsidR="00502332" w:rsidRPr="00502332" w:rsidRDefault="00502332" w:rsidP="00502332">
      <w:pPr>
        <w:ind w:lef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332">
        <w:rPr>
          <w:rFonts w:ascii="Times New Roman" w:hAnsi="Times New Roman" w:cs="Times New Roman"/>
          <w:b/>
          <w:sz w:val="28"/>
          <w:szCs w:val="28"/>
        </w:rPr>
        <w:t>от 07.08.2019 № ОД-08/07-1</w:t>
      </w:r>
    </w:p>
    <w:p w14:paraId="52B03806" w14:textId="77777777" w:rsidR="00EB4969" w:rsidRPr="00EB4969" w:rsidRDefault="00EB4969" w:rsidP="00EB4969">
      <w:pPr>
        <w:widowControl/>
        <w:ind w:left="4678" w:firstLine="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D621EC3" w14:textId="77777777" w:rsidR="00EB4969" w:rsidRPr="00EB4969" w:rsidRDefault="00EB4969" w:rsidP="00EB4969">
      <w:pPr>
        <w:widowControl/>
        <w:ind w:right="-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842FDD9" w14:textId="77777777" w:rsidR="00EB4969" w:rsidRDefault="00EB4969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4D1153F5" w14:textId="77777777" w:rsidR="00EB4969" w:rsidRDefault="00EB4969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CCECDF3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14BFA4FE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17296337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9CFFEA3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B687BE6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6265E15F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7983E9E7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54B12E70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C4F71B4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7EC9D942" w14:textId="77777777" w:rsid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</w:p>
    <w:p w14:paraId="20A0B523" w14:textId="77777777" w:rsidR="00BC477C" w:rsidRPr="00F53C40" w:rsidRDefault="00F53C40" w:rsidP="00F53C40">
      <w:pPr>
        <w:pStyle w:val="50"/>
        <w:shd w:val="clear" w:color="auto" w:fill="auto"/>
        <w:spacing w:line="360" w:lineRule="exact"/>
        <w:rPr>
          <w:rFonts w:ascii="Times New Roman" w:hAnsi="Times New Roman" w:cs="Times New Roman"/>
        </w:rPr>
      </w:pPr>
      <w:r w:rsidRPr="00F53C40">
        <w:rPr>
          <w:rFonts w:ascii="Times New Roman" w:hAnsi="Times New Roman" w:cs="Times New Roman"/>
        </w:rPr>
        <w:t>ИНСТРУКЦИЯ</w:t>
      </w:r>
    </w:p>
    <w:p w14:paraId="5051B271" w14:textId="77777777" w:rsidR="00BC477C" w:rsidRPr="00F53C40" w:rsidRDefault="00F53C40" w:rsidP="00F53C40">
      <w:pPr>
        <w:pStyle w:val="60"/>
        <w:shd w:val="clear" w:color="auto" w:fill="auto"/>
        <w:rPr>
          <w:rFonts w:ascii="Times New Roman" w:hAnsi="Times New Roman" w:cs="Times New Roman"/>
          <w:sz w:val="36"/>
          <w:szCs w:val="36"/>
        </w:rPr>
      </w:pPr>
      <w:r w:rsidRPr="00F53C40">
        <w:rPr>
          <w:rFonts w:ascii="Times New Roman" w:hAnsi="Times New Roman" w:cs="Times New Roman"/>
          <w:sz w:val="36"/>
          <w:szCs w:val="36"/>
        </w:rPr>
        <w:t xml:space="preserve">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 «Интернет-банк </w:t>
      </w:r>
      <w:r w:rsidRPr="00F53C40">
        <w:rPr>
          <w:rFonts w:ascii="Times New Roman" w:hAnsi="Times New Roman" w:cs="Times New Roman"/>
          <w:sz w:val="36"/>
          <w:szCs w:val="36"/>
          <w:lang w:eastAsia="en-US" w:bidi="en-US"/>
        </w:rPr>
        <w:t>«</w:t>
      </w:r>
      <w:r w:rsidRPr="00F53C40">
        <w:rPr>
          <w:rFonts w:ascii="Times New Roman" w:hAnsi="Times New Roman" w:cs="Times New Roman"/>
          <w:sz w:val="36"/>
          <w:szCs w:val="36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36"/>
          <w:szCs w:val="36"/>
          <w:lang w:eastAsia="en-US" w:bidi="en-US"/>
        </w:rPr>
        <w:t xml:space="preserve"> </w:t>
      </w:r>
      <w:r w:rsidRPr="00F53C40">
        <w:rPr>
          <w:rStyle w:val="6SegoeUI13pt"/>
          <w:rFonts w:ascii="Times New Roman" w:hAnsi="Times New Roman" w:cs="Times New Roman"/>
          <w:b/>
          <w:bCs/>
          <w:sz w:val="36"/>
          <w:szCs w:val="36"/>
        </w:rPr>
        <w:t>2</w:t>
      </w:r>
      <w:r w:rsidRPr="00F53C40">
        <w:rPr>
          <w:rStyle w:val="6ArialUnicodeMS95pt"/>
          <w:rFonts w:ascii="Times New Roman" w:hAnsi="Times New Roman" w:cs="Times New Roman"/>
          <w:sz w:val="36"/>
          <w:szCs w:val="36"/>
        </w:rPr>
        <w:t>»</w:t>
      </w:r>
    </w:p>
    <w:p w14:paraId="693771C4" w14:textId="77777777" w:rsidR="00F53C40" w:rsidRPr="00F53C40" w:rsidRDefault="00F53C40" w:rsidP="00F53C40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36"/>
          <w:szCs w:val="36"/>
        </w:rPr>
      </w:pPr>
    </w:p>
    <w:p w14:paraId="0F144871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82BE188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677E702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0E6384E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B0AD67D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9D33E32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805D444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2ACEEDA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F53D2E0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DCD9F44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463AD8D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F05B664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932EEB3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1FC10BB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E1ACF9D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59BB9A4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22D88F2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7EB6083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BE26F10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8CB7AD3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133CB78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B1173C5" w14:textId="77777777" w:rsidR="00F53C40" w:rsidRDefault="00F53C40">
      <w:pPr>
        <w:pStyle w:val="90"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792F062" w14:textId="77777777" w:rsidR="00EB4969" w:rsidRPr="00EB4969" w:rsidRDefault="00EB4969" w:rsidP="00EB4969">
      <w:pPr>
        <w:widowControl/>
        <w:ind w:right="-5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B4969">
        <w:rPr>
          <w:rFonts w:ascii="Times New Roman" w:eastAsia="Times New Roman" w:hAnsi="Times New Roman" w:cs="Times New Roman"/>
          <w:b/>
          <w:color w:val="auto"/>
          <w:lang w:bidi="ar-SA"/>
        </w:rPr>
        <w:t>г. Москва, 2019</w:t>
      </w:r>
    </w:p>
    <w:p w14:paraId="1B1CB2B3" w14:textId="77777777" w:rsidR="00BC477C" w:rsidRDefault="00F53C40" w:rsidP="00F53C40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3700415D" w14:textId="77777777" w:rsidR="00161EDD" w:rsidRDefault="00161EDD" w:rsidP="00F53C40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1FD85970" w14:textId="77777777" w:rsidR="00161EDD" w:rsidRPr="00F53C40" w:rsidRDefault="00161EDD" w:rsidP="00F53C40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49EBF08F" w14:textId="77777777" w:rsidR="00BC477C" w:rsidRPr="00F53C40" w:rsidRDefault="00F53C40" w:rsidP="00161EDD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fldChar w:fldCharType="begin"/>
      </w:r>
      <w:r w:rsidRPr="00F53C40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F53C40">
        <w:rPr>
          <w:rFonts w:ascii="Times New Roman" w:hAnsi="Times New Roman" w:cs="Times New Roman"/>
          <w:sz w:val="24"/>
          <w:szCs w:val="24"/>
        </w:rPr>
        <w:fldChar w:fldCharType="separate"/>
      </w:r>
      <w:r w:rsidRPr="00F53C40">
        <w:rPr>
          <w:rFonts w:ascii="Times New Roman" w:hAnsi="Times New Roman" w:cs="Times New Roman"/>
          <w:sz w:val="24"/>
          <w:szCs w:val="24"/>
        </w:rPr>
        <w:t>ТЕРМИНЫ И ОПРЕДЕЛЕНИЯ</w:t>
      </w:r>
      <w:r w:rsidR="004B13A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161EDD">
        <w:rPr>
          <w:rFonts w:ascii="Times New Roman" w:hAnsi="Times New Roman" w:cs="Times New Roman"/>
          <w:sz w:val="24"/>
          <w:szCs w:val="24"/>
        </w:rPr>
        <w:t>………</w:t>
      </w:r>
      <w:r w:rsidR="004B13A1"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                         </w:t>
      </w:r>
      <w:r w:rsidRPr="00F53C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873BD" w14:textId="77777777" w:rsidR="00BC477C" w:rsidRPr="00F53C40" w:rsidRDefault="0000000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hyperlink w:anchor="bookmark0" w:tooltip="Current Document">
        <w:r w:rsidR="00F53C40" w:rsidRPr="00F53C40">
          <w:rPr>
            <w:rFonts w:ascii="Times New Roman" w:hAnsi="Times New Roman" w:cs="Times New Roman"/>
            <w:sz w:val="24"/>
            <w:szCs w:val="24"/>
          </w:rPr>
          <w:t>ИСПОЛЬЗУЕМЫЕ СОКРАЩЕНИЯ</w:t>
        </w:r>
        <w:r w:rsidR="00F53C40" w:rsidRPr="00F53C40">
          <w:rPr>
            <w:rFonts w:ascii="Times New Roman" w:hAnsi="Times New Roman" w:cs="Times New Roman"/>
            <w:sz w:val="24"/>
            <w:szCs w:val="24"/>
          </w:rPr>
          <w:tab/>
          <w:t>4</w:t>
        </w:r>
      </w:hyperlink>
    </w:p>
    <w:p w14:paraId="56FD190A" w14:textId="77777777" w:rsidR="00BC477C" w:rsidRPr="00F53C40" w:rsidRDefault="00000000" w:rsidP="00F53C40">
      <w:pPr>
        <w:pStyle w:val="10"/>
        <w:numPr>
          <w:ilvl w:val="0"/>
          <w:numId w:val="1"/>
        </w:numPr>
        <w:shd w:val="clear" w:color="auto" w:fill="auto"/>
        <w:tabs>
          <w:tab w:val="left" w:pos="434"/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hyperlink w:anchor="bookmark1" w:tooltip="Current Document">
        <w:r w:rsidR="00F53C40" w:rsidRPr="00F53C40">
          <w:rPr>
            <w:rFonts w:ascii="Times New Roman" w:hAnsi="Times New Roman" w:cs="Times New Roman"/>
            <w:sz w:val="24"/>
            <w:szCs w:val="24"/>
          </w:rPr>
          <w:t xml:space="preserve">ОБЩИЕ ПОЛОЖЕНИЯ </w:t>
        </w:r>
        <w:r w:rsidR="00F53C40" w:rsidRPr="00F53C40">
          <w:rPr>
            <w:rFonts w:ascii="Times New Roman" w:hAnsi="Times New Roman" w:cs="Times New Roman"/>
            <w:sz w:val="24"/>
            <w:szCs w:val="24"/>
          </w:rPr>
          <w:tab/>
          <w:t>5</w:t>
        </w:r>
      </w:hyperlink>
    </w:p>
    <w:p w14:paraId="46B66661" w14:textId="77777777" w:rsidR="00BC477C" w:rsidRPr="00F53C40" w:rsidRDefault="00F53C40" w:rsidP="00F53C40">
      <w:pPr>
        <w:pStyle w:val="10"/>
        <w:numPr>
          <w:ilvl w:val="0"/>
          <w:numId w:val="1"/>
        </w:numPr>
        <w:shd w:val="clear" w:color="auto" w:fill="auto"/>
        <w:tabs>
          <w:tab w:val="left" w:pos="434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РЕКОМЕНДАЦИИ ПО ОБЕСПЕЧЕНИЮ ИБ В ПРОЦЕССЕ</w:t>
      </w:r>
    </w:p>
    <w:p w14:paraId="5E827798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ЭКСПЛУАТАЦИИ СИСТЕМЫ ДБО</w:t>
      </w:r>
      <w:r w:rsidRPr="00F53C40">
        <w:rPr>
          <w:rFonts w:ascii="Times New Roman" w:hAnsi="Times New Roman" w:cs="Times New Roman"/>
          <w:sz w:val="24"/>
          <w:szCs w:val="24"/>
        </w:rPr>
        <w:tab/>
        <w:t>5</w:t>
      </w:r>
    </w:p>
    <w:p w14:paraId="4E32F2B0" w14:textId="77777777" w:rsidR="00BC477C" w:rsidRPr="004B13A1" w:rsidRDefault="00F53C40" w:rsidP="004B13A1">
      <w:pPr>
        <w:pStyle w:val="10"/>
        <w:numPr>
          <w:ilvl w:val="0"/>
          <w:numId w:val="1"/>
        </w:numPr>
        <w:shd w:val="clear" w:color="auto" w:fill="auto"/>
        <w:tabs>
          <w:tab w:val="left" w:pos="434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ПОРЯДОК ДЕЙСТВИЙ КЛИЕНТА В СЛУЧАЕ ВЫЯВЛЕНИЯ ФАКТОВ</w:t>
      </w:r>
      <w:r w:rsidR="004B13A1">
        <w:rPr>
          <w:rFonts w:ascii="Times New Roman" w:hAnsi="Times New Roman" w:cs="Times New Roman"/>
          <w:sz w:val="24"/>
          <w:szCs w:val="24"/>
        </w:rPr>
        <w:t xml:space="preserve"> </w:t>
      </w:r>
      <w:r w:rsidRPr="004B13A1">
        <w:rPr>
          <w:rFonts w:ascii="Times New Roman" w:hAnsi="Times New Roman" w:cs="Times New Roman"/>
          <w:sz w:val="24"/>
          <w:szCs w:val="24"/>
        </w:rPr>
        <w:t>ХИЩЕНИЯ ДЕНЕЖНЫХ СРЕДС</w:t>
      </w:r>
      <w:r w:rsidR="00297736" w:rsidRPr="004B13A1">
        <w:rPr>
          <w:rFonts w:ascii="Times New Roman" w:hAnsi="Times New Roman" w:cs="Times New Roman"/>
          <w:sz w:val="24"/>
          <w:szCs w:val="24"/>
        </w:rPr>
        <w:t>Т</w:t>
      </w:r>
      <w:r w:rsidRPr="004B13A1">
        <w:rPr>
          <w:rFonts w:ascii="Times New Roman" w:hAnsi="Times New Roman" w:cs="Times New Roman"/>
          <w:sz w:val="24"/>
          <w:szCs w:val="24"/>
        </w:rPr>
        <w:t>В</w:t>
      </w:r>
      <w:r w:rsidR="004B13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…………………………………………………………………………7</w:t>
      </w:r>
    </w:p>
    <w:p w14:paraId="13951611" w14:textId="77777777" w:rsidR="00BC477C" w:rsidRPr="00F53C40" w:rsidRDefault="0000000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hyperlink w:anchor="bookmark7" w:tooltip="Current Document">
        <w:r w:rsidR="00F53C40" w:rsidRPr="00F53C40">
          <w:rPr>
            <w:rFonts w:ascii="Times New Roman" w:hAnsi="Times New Roman" w:cs="Times New Roman"/>
            <w:sz w:val="24"/>
            <w:szCs w:val="24"/>
          </w:rPr>
          <w:t>ПРИЛОЖЕНИЕ 1</w:t>
        </w:r>
        <w:r w:rsidR="00F53C40" w:rsidRPr="00F53C40">
          <w:rPr>
            <w:rFonts w:ascii="Times New Roman" w:hAnsi="Times New Roman" w:cs="Times New Roman"/>
            <w:sz w:val="24"/>
            <w:szCs w:val="24"/>
          </w:rPr>
          <w:tab/>
          <w:t xml:space="preserve"> </w:t>
        </w:r>
      </w:hyperlink>
      <w:r w:rsidR="00487CA2">
        <w:rPr>
          <w:rFonts w:ascii="Times New Roman" w:hAnsi="Times New Roman" w:cs="Times New Roman"/>
          <w:sz w:val="24"/>
          <w:szCs w:val="24"/>
        </w:rPr>
        <w:t>9</w:t>
      </w:r>
    </w:p>
    <w:p w14:paraId="597C52A1" w14:textId="77777777" w:rsidR="00BC477C" w:rsidRPr="00F53C40" w:rsidRDefault="0000000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hyperlink w:anchor="bookmark8" w:tooltip="Current Document">
        <w:r w:rsidR="00F53C40" w:rsidRPr="00F53C40">
          <w:rPr>
            <w:rFonts w:ascii="Times New Roman" w:hAnsi="Times New Roman" w:cs="Times New Roman"/>
            <w:sz w:val="24"/>
            <w:szCs w:val="24"/>
          </w:rPr>
          <w:t>ПРИЛОЖЕНИЕ 2</w:t>
        </w:r>
        <w:r w:rsidR="00F53C40" w:rsidRPr="00F53C40">
          <w:rPr>
            <w:rFonts w:ascii="Times New Roman" w:hAnsi="Times New Roman" w:cs="Times New Roman"/>
            <w:sz w:val="24"/>
            <w:szCs w:val="24"/>
          </w:rPr>
          <w:tab/>
          <w:t xml:space="preserve"> 1</w:t>
        </w:r>
      </w:hyperlink>
      <w:r w:rsidR="00487CA2">
        <w:rPr>
          <w:rFonts w:ascii="Times New Roman" w:hAnsi="Times New Roman" w:cs="Times New Roman"/>
          <w:sz w:val="24"/>
          <w:szCs w:val="24"/>
        </w:rPr>
        <w:t>0</w:t>
      </w:r>
    </w:p>
    <w:p w14:paraId="117ADD22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ПРИЛОЖЕНИЕ 3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487CA2">
        <w:rPr>
          <w:rFonts w:ascii="Times New Roman" w:hAnsi="Times New Roman" w:cs="Times New Roman"/>
          <w:sz w:val="24"/>
          <w:szCs w:val="24"/>
        </w:rPr>
        <w:t>1</w:t>
      </w:r>
    </w:p>
    <w:p w14:paraId="31821162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ПРИЛОЖЕНИЕ 4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487CA2">
        <w:rPr>
          <w:rFonts w:ascii="Times New Roman" w:hAnsi="Times New Roman" w:cs="Times New Roman"/>
          <w:sz w:val="24"/>
          <w:szCs w:val="24"/>
        </w:rPr>
        <w:t>2</w:t>
      </w:r>
    </w:p>
    <w:p w14:paraId="65E1A0A2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ПРИЛОЖЕНИЕ 5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487CA2">
        <w:rPr>
          <w:rFonts w:ascii="Times New Roman" w:hAnsi="Times New Roman" w:cs="Times New Roman"/>
          <w:sz w:val="24"/>
          <w:szCs w:val="24"/>
        </w:rPr>
        <w:t>4</w:t>
      </w:r>
    </w:p>
    <w:p w14:paraId="1BDC645C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ПРИЛОЖЕНИЕ 6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="00487CA2">
        <w:rPr>
          <w:rFonts w:ascii="Times New Roman" w:hAnsi="Times New Roman" w:cs="Times New Roman"/>
          <w:sz w:val="24"/>
          <w:szCs w:val="24"/>
        </w:rPr>
        <w:t>6</w:t>
      </w:r>
    </w:p>
    <w:p w14:paraId="7102DA69" w14:textId="77777777" w:rsidR="00BC477C" w:rsidRPr="00F53C40" w:rsidRDefault="00F53C40" w:rsidP="00F53C40">
      <w:pPr>
        <w:pStyle w:val="10"/>
        <w:shd w:val="clear" w:color="auto" w:fill="auto"/>
        <w:tabs>
          <w:tab w:val="right" w:leader="dot" w:pos="9330"/>
        </w:tabs>
        <w:spacing w:line="480" w:lineRule="auto"/>
        <w:jc w:val="left"/>
        <w:rPr>
          <w:rFonts w:ascii="Times New Roman" w:hAnsi="Times New Roman" w:cs="Times New Roman"/>
          <w:sz w:val="24"/>
          <w:szCs w:val="24"/>
        </w:rPr>
        <w:sectPr w:rsidR="00BC477C" w:rsidRPr="00F53C40">
          <w:footerReference w:type="default" r:id="rId10"/>
          <w:headerReference w:type="first" r:id="rId11"/>
          <w:pgSz w:w="11909" w:h="16840"/>
          <w:pgMar w:top="1369" w:right="1002" w:bottom="886" w:left="1440" w:header="0" w:footer="3" w:gutter="0"/>
          <w:cols w:space="720"/>
          <w:noEndnote/>
          <w:titlePg/>
          <w:docGrid w:linePitch="360"/>
        </w:sectPr>
      </w:pPr>
      <w:r w:rsidRPr="00F53C40">
        <w:rPr>
          <w:rFonts w:ascii="Times New Roman" w:hAnsi="Times New Roman" w:cs="Times New Roman"/>
          <w:sz w:val="24"/>
          <w:szCs w:val="24"/>
        </w:rPr>
        <w:t>ПРИЛОЖЕНИЕ</w:t>
      </w:r>
      <w:r w:rsidR="00161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61EDD">
        <w:rPr>
          <w:rFonts w:ascii="Times New Roman" w:hAnsi="Times New Roman" w:cs="Times New Roman"/>
          <w:sz w:val="24"/>
          <w:szCs w:val="24"/>
        </w:rPr>
        <w:t>17</w:t>
      </w:r>
      <w:r w:rsidRPr="00F53C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581E8CE" w14:textId="77777777" w:rsidR="00BC477C" w:rsidRDefault="00F53C40" w:rsidP="00A93F1E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lastRenderedPageBreak/>
        <w:t>ТЕРМИНЫ И ОПРЕДЕЛЕНИЯ</w:t>
      </w:r>
    </w:p>
    <w:p w14:paraId="33CCE7A6" w14:textId="77777777" w:rsidR="00A93F1E" w:rsidRPr="00F53C40" w:rsidRDefault="00A93F1E" w:rsidP="00A93F1E">
      <w:pPr>
        <w:pStyle w:val="90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p w14:paraId="56DFA9B7" w14:textId="77777777" w:rsidR="00BC477C" w:rsidRPr="00F53C40" w:rsidRDefault="00F53C40" w:rsidP="006475CD">
      <w:pPr>
        <w:pStyle w:val="22"/>
        <w:shd w:val="clear" w:color="auto" w:fill="auto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>Банковский технологический про</w:t>
      </w:r>
      <w:r>
        <w:rPr>
          <w:rStyle w:val="23"/>
          <w:rFonts w:ascii="Times New Roman" w:hAnsi="Times New Roman" w:cs="Times New Roman"/>
          <w:sz w:val="24"/>
          <w:szCs w:val="24"/>
        </w:rPr>
        <w:t>ц</w:t>
      </w: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есс </w:t>
      </w:r>
      <w:r w:rsidRPr="00F53C40">
        <w:rPr>
          <w:rFonts w:ascii="Times New Roman" w:hAnsi="Times New Roman" w:cs="Times New Roman"/>
          <w:sz w:val="24"/>
          <w:szCs w:val="24"/>
        </w:rPr>
        <w:t>- технологический процесс, содержащий операции по изменению и (или) определению состояния банковской информации, используемой при функционировании или необходимой для реализации банковских услуг.</w:t>
      </w:r>
    </w:p>
    <w:p w14:paraId="5D7EA639" w14:textId="77777777" w:rsidR="00BC477C" w:rsidRPr="00F53C40" w:rsidRDefault="00F53C40" w:rsidP="006475CD">
      <w:pPr>
        <w:pStyle w:val="22"/>
        <w:shd w:val="clear" w:color="auto" w:fill="auto"/>
        <w:spacing w:line="281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Закрытый ключ </w:t>
      </w:r>
      <w:r w:rsidRPr="00F53C40">
        <w:rPr>
          <w:rFonts w:ascii="Times New Roman" w:hAnsi="Times New Roman" w:cs="Times New Roman"/>
          <w:sz w:val="24"/>
          <w:szCs w:val="24"/>
        </w:rPr>
        <w:t>- криптографический ключ (уникальная последовательность символов), известный только владельцу ключа (клиенту или Банку соответственно) и хранимый владельцем в тайне.</w:t>
      </w:r>
    </w:p>
    <w:p w14:paraId="5EBBC341" w14:textId="77777777" w:rsidR="00BC477C" w:rsidRPr="00F53C40" w:rsidRDefault="00F53C40" w:rsidP="006475CD">
      <w:pPr>
        <w:pStyle w:val="22"/>
        <w:shd w:val="clear" w:color="auto" w:fill="auto"/>
        <w:spacing w:line="281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Клиент </w:t>
      </w:r>
      <w:r w:rsidRPr="00F53C40">
        <w:rPr>
          <w:rFonts w:ascii="Times New Roman" w:hAnsi="Times New Roman" w:cs="Times New Roman"/>
          <w:sz w:val="24"/>
          <w:szCs w:val="24"/>
        </w:rPr>
        <w:t xml:space="preserve">- клиент АО «МБ Банк», с которым заключен соответствующий договор о порядке обмена документами в электронном виде с использованием системы 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2».</w:t>
      </w:r>
    </w:p>
    <w:p w14:paraId="643E79B1" w14:textId="77777777" w:rsidR="00BC477C" w:rsidRPr="00F53C40" w:rsidRDefault="00F53C40" w:rsidP="006475CD">
      <w:pPr>
        <w:pStyle w:val="22"/>
        <w:shd w:val="clear" w:color="auto" w:fill="auto"/>
        <w:spacing w:line="324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Компрометация ключа </w:t>
      </w:r>
      <w:r w:rsidRPr="00F53C40">
        <w:rPr>
          <w:rFonts w:ascii="Times New Roman" w:hAnsi="Times New Roman" w:cs="Times New Roman"/>
          <w:sz w:val="24"/>
          <w:szCs w:val="24"/>
        </w:rPr>
        <w:t>- утрата доверия к тому, что используемые ключи обеспечивают возможность установления авторства и неизменности содержания электронного документа.</w:t>
      </w:r>
    </w:p>
    <w:p w14:paraId="4BCF566A" w14:textId="77777777" w:rsidR="00BC477C" w:rsidRPr="00F53C40" w:rsidRDefault="00F53C40" w:rsidP="006475CD">
      <w:pPr>
        <w:pStyle w:val="22"/>
        <w:shd w:val="clear" w:color="auto" w:fill="auto"/>
        <w:spacing w:line="277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Криптографический ключ </w:t>
      </w:r>
      <w:r w:rsidRPr="00F53C40">
        <w:rPr>
          <w:rFonts w:ascii="Times New Roman" w:hAnsi="Times New Roman" w:cs="Times New Roman"/>
          <w:sz w:val="24"/>
          <w:szCs w:val="24"/>
        </w:rPr>
        <w:t>- конкретное секретное состояние некоторых параметров алгоритма криптографического преобразования данных, обеспечивающее выбор одного преобразования из совокупности всех возможных для данного алгоритма преобразований.</w:t>
      </w:r>
    </w:p>
    <w:p w14:paraId="6C32F58D" w14:textId="77777777" w:rsidR="00BC477C" w:rsidRPr="00F53C40" w:rsidRDefault="00F53C40" w:rsidP="006475CD">
      <w:pPr>
        <w:pStyle w:val="22"/>
        <w:shd w:val="clear" w:color="auto" w:fill="auto"/>
        <w:spacing w:line="281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Несанкционированный доступ </w:t>
      </w:r>
      <w:r w:rsidRPr="00F53C40">
        <w:rPr>
          <w:rFonts w:ascii="Times New Roman" w:hAnsi="Times New Roman" w:cs="Times New Roman"/>
          <w:sz w:val="24"/>
          <w:szCs w:val="24"/>
        </w:rPr>
        <w:t>- доступ к информации или действия с информацией, нарушающие правила разграничения доступа с использованием штатных средств, предоставляемых средствами вычислительной техники или автоматизированной системой.</w:t>
      </w:r>
    </w:p>
    <w:p w14:paraId="7A030247" w14:textId="77777777" w:rsidR="00BC477C" w:rsidRPr="00F53C40" w:rsidRDefault="00F53C40" w:rsidP="006475CD">
      <w:pPr>
        <w:pStyle w:val="22"/>
        <w:shd w:val="clear" w:color="auto" w:fill="auto"/>
        <w:spacing w:line="277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Носитель ключевой информации </w:t>
      </w:r>
      <w:r w:rsidRPr="00F53C40">
        <w:rPr>
          <w:rFonts w:ascii="Times New Roman" w:hAnsi="Times New Roman" w:cs="Times New Roman"/>
          <w:sz w:val="24"/>
          <w:szCs w:val="24"/>
        </w:rPr>
        <w:t xml:space="preserve">- аппаратное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USB</w:t>
      </w:r>
      <w:r w:rsidRPr="00F53C40">
        <w:rPr>
          <w:rFonts w:ascii="Times New Roman" w:hAnsi="Times New Roman" w:cs="Times New Roman"/>
          <w:sz w:val="24"/>
          <w:szCs w:val="24"/>
        </w:rPr>
        <w:t xml:space="preserve">-устройство генерации и хранения ключей электронной подписи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USB</w:t>
      </w:r>
      <w:r w:rsidRPr="00F53C40">
        <w:rPr>
          <w:rFonts w:ascii="Times New Roman" w:hAnsi="Times New Roman" w:cs="Times New Roman"/>
          <w:sz w:val="24"/>
          <w:szCs w:val="24"/>
        </w:rPr>
        <w:t xml:space="preserve">-токен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2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Key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 </w:t>
      </w:r>
      <w:r w:rsidRPr="00F53C40">
        <w:rPr>
          <w:rFonts w:ascii="Times New Roman" w:hAnsi="Times New Roman" w:cs="Times New Roman"/>
          <w:sz w:val="24"/>
          <w:szCs w:val="24"/>
        </w:rPr>
        <w:t>или «Трастскрин» версии 1.0»).</w:t>
      </w:r>
    </w:p>
    <w:p w14:paraId="607B58E6" w14:textId="77777777" w:rsidR="00BC477C" w:rsidRPr="00F53C40" w:rsidRDefault="00F53C40" w:rsidP="006475CD">
      <w:pPr>
        <w:pStyle w:val="22"/>
        <w:shd w:val="clear" w:color="auto" w:fill="auto"/>
        <w:spacing w:line="277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Электронная подпись </w:t>
      </w:r>
      <w:r w:rsidRPr="00F53C40">
        <w:rPr>
          <w:rFonts w:ascii="Times New Roman" w:hAnsi="Times New Roman" w:cs="Times New Roman"/>
          <w:sz w:val="24"/>
          <w:szCs w:val="24"/>
        </w:rPr>
        <w:t>- реквизит электронного документа, полученный в результате криптографического преобразования информации, который позволяет получателю электронного документа удостовериться в его авторстве и неизменности его содержания, в том числе в отсутствии подделки или искажения со стороны получателя или третьих лиц.</w:t>
      </w:r>
    </w:p>
    <w:p w14:paraId="770E5A2D" w14:textId="77777777" w:rsidR="00BC477C" w:rsidRPr="00F53C40" w:rsidRDefault="00F53C40" w:rsidP="006475CD">
      <w:pPr>
        <w:pStyle w:val="22"/>
        <w:shd w:val="clear" w:color="auto" w:fill="auto"/>
        <w:spacing w:line="281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Style w:val="23"/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- устройства Клиента, используемые в качестве удаленного рабочего места для целей управления денежными средствами клиента в системе дистанционного банковского обслуживания.</w:t>
      </w:r>
    </w:p>
    <w:p w14:paraId="7CA65C64" w14:textId="77777777" w:rsidR="00BC477C" w:rsidRDefault="00F53C40" w:rsidP="006475CD">
      <w:pPr>
        <w:pStyle w:val="22"/>
        <w:shd w:val="clear" w:color="auto" w:fill="auto"/>
        <w:spacing w:line="281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МАС-токен </w:t>
      </w:r>
      <w:r w:rsidRPr="00F53C40">
        <w:rPr>
          <w:rFonts w:ascii="Times New Roman" w:hAnsi="Times New Roman" w:cs="Times New Roman"/>
          <w:sz w:val="24"/>
          <w:szCs w:val="24"/>
        </w:rPr>
        <w:t xml:space="preserve">- аппаратное устройство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Activldentity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Pocket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Token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», </w:t>
      </w:r>
      <w:r w:rsidRPr="00F53C40">
        <w:rPr>
          <w:rFonts w:ascii="Times New Roman" w:hAnsi="Times New Roman" w:cs="Times New Roman"/>
          <w:sz w:val="24"/>
          <w:szCs w:val="24"/>
        </w:rPr>
        <w:t xml:space="preserve">представляющий собой неразборное, неремонтируемое устройство с дисплеем и цифровой клавиатурой, предназначенное для генерации одноразовых цифровых паролей, в котором реализован алгоритм вычисления одноразового пароля как функции от текущего времени и секретного ключа самого устройства на основе алгоритма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3-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DES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Triple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Data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Encryption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Standard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). </w:t>
      </w:r>
      <w:r w:rsidRPr="00F53C40">
        <w:rPr>
          <w:rFonts w:ascii="Times New Roman" w:hAnsi="Times New Roman" w:cs="Times New Roman"/>
          <w:sz w:val="24"/>
          <w:szCs w:val="24"/>
        </w:rPr>
        <w:t xml:space="preserve">Отличительной особенностью МАС-токенов является защита устройства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PIN</w:t>
      </w:r>
      <w:r w:rsidRPr="00F53C40">
        <w:rPr>
          <w:rFonts w:ascii="Times New Roman" w:hAnsi="Times New Roman" w:cs="Times New Roman"/>
          <w:sz w:val="24"/>
          <w:szCs w:val="24"/>
        </w:rPr>
        <w:t>-кодом, а также возможность подтверждать реквизиты платежного документа (сумму, номер счета и БИК банка-получателя).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365D6" w14:textId="77777777" w:rsidR="00F53C40" w:rsidRDefault="00F53C40" w:rsidP="006475CD">
      <w:pPr>
        <w:pStyle w:val="Default"/>
        <w:ind w:left="-15" w:right="-5" w:firstLine="567"/>
        <w:jc w:val="both"/>
        <w:rPr>
          <w:color w:val="auto"/>
        </w:rPr>
      </w:pPr>
      <w:r w:rsidRPr="00C160BF">
        <w:rPr>
          <w:b/>
          <w:bCs/>
          <w:color w:val="auto"/>
          <w:lang w:val="en-US"/>
        </w:rPr>
        <w:t>OTP</w:t>
      </w:r>
      <w:r w:rsidRPr="00C160BF">
        <w:rPr>
          <w:b/>
          <w:bCs/>
          <w:color w:val="auto"/>
        </w:rPr>
        <w:t xml:space="preserve">-токен - </w:t>
      </w:r>
      <w:r w:rsidRPr="00C160BF">
        <w:rPr>
          <w:color w:val="auto"/>
        </w:rPr>
        <w:t>аппаратное устройство «ActivIdentity Mini OTP Token», представляющее собой неразборное, неремонтируемое устройство с дисплеем и имеющее единственную кнопку, при нажатии на которую на ЖК-дисплее высвечивается одноразовый пароль, предназначенное для генерации одноразовых цифровых паролей. ActivIdentity Mini OTP Token генерирует одноразовый пароль как функцию от времени, значения счетчика состояния и секретного ключа токена. Используется криптоалгоритм 3DES. Длина одноразового пароля составляет 8 цифр</w:t>
      </w:r>
      <w:r w:rsidR="00A93F1E">
        <w:rPr>
          <w:color w:val="auto"/>
        </w:rPr>
        <w:t>.</w:t>
      </w:r>
    </w:p>
    <w:p w14:paraId="6FD67FCE" w14:textId="77777777" w:rsidR="00A93F1E" w:rsidRDefault="00A93F1E" w:rsidP="006475CD">
      <w:pPr>
        <w:pStyle w:val="Default"/>
        <w:ind w:left="-15" w:right="-5" w:firstLine="567"/>
        <w:jc w:val="both"/>
        <w:rPr>
          <w:color w:val="auto"/>
        </w:rPr>
      </w:pPr>
    </w:p>
    <w:p w14:paraId="12F20377" w14:textId="77777777" w:rsidR="00A93F1E" w:rsidRDefault="00A93F1E" w:rsidP="006475CD">
      <w:pPr>
        <w:pStyle w:val="Default"/>
        <w:ind w:left="-15" w:right="-5" w:firstLine="567"/>
        <w:jc w:val="both"/>
        <w:rPr>
          <w:color w:val="auto"/>
        </w:rPr>
      </w:pPr>
    </w:p>
    <w:p w14:paraId="697BA8FF" w14:textId="77777777" w:rsidR="00A93F1E" w:rsidRDefault="00A93F1E" w:rsidP="001E4472">
      <w:pPr>
        <w:pStyle w:val="Default"/>
        <w:ind w:left="-15" w:right="-5" w:firstLine="582"/>
        <w:jc w:val="both"/>
        <w:rPr>
          <w:color w:val="auto"/>
        </w:rPr>
      </w:pPr>
    </w:p>
    <w:p w14:paraId="480F2464" w14:textId="77777777" w:rsidR="00A93F1E" w:rsidRDefault="00A93F1E" w:rsidP="001E4472">
      <w:pPr>
        <w:pStyle w:val="Default"/>
        <w:ind w:left="-15" w:right="-5" w:firstLine="582"/>
        <w:jc w:val="both"/>
        <w:rPr>
          <w:color w:val="auto"/>
        </w:rPr>
      </w:pPr>
    </w:p>
    <w:p w14:paraId="07F3DD6F" w14:textId="77777777" w:rsidR="00A93F1E" w:rsidRPr="00C160BF" w:rsidRDefault="00A93F1E" w:rsidP="001E4472">
      <w:pPr>
        <w:pStyle w:val="Default"/>
        <w:ind w:left="-15" w:right="-5" w:firstLine="582"/>
        <w:jc w:val="both"/>
        <w:rPr>
          <w:color w:val="auto"/>
        </w:rPr>
      </w:pPr>
    </w:p>
    <w:p w14:paraId="31829B48" w14:textId="77777777" w:rsidR="00F53C40" w:rsidRPr="00F53C40" w:rsidRDefault="00F53C40" w:rsidP="001E4472">
      <w:pPr>
        <w:pStyle w:val="22"/>
        <w:shd w:val="clear" w:color="auto" w:fill="auto"/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</w:p>
    <w:p w14:paraId="7A8BD638" w14:textId="77777777" w:rsidR="00BC477C" w:rsidRDefault="00F53C40" w:rsidP="00F53C40">
      <w:pPr>
        <w:pStyle w:val="12"/>
        <w:keepNext/>
        <w:keepLines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F53C40">
        <w:rPr>
          <w:rFonts w:ascii="Times New Roman" w:hAnsi="Times New Roman" w:cs="Times New Roman"/>
          <w:sz w:val="24"/>
          <w:szCs w:val="24"/>
        </w:rPr>
        <w:lastRenderedPageBreak/>
        <w:t>ИСПОЛЬЗУЕМЫЕ СОКРАЩЕНИЯ</w:t>
      </w:r>
      <w:bookmarkEnd w:id="0"/>
    </w:p>
    <w:p w14:paraId="61A623F8" w14:textId="77777777" w:rsidR="00A93F1E" w:rsidRDefault="00A93F1E" w:rsidP="00A93F1E"/>
    <w:p w14:paraId="3DBEC439" w14:textId="77777777" w:rsidR="00A93F1E" w:rsidRPr="00F53C40" w:rsidRDefault="00A93F1E" w:rsidP="00A93F1E"/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2"/>
        <w:gridCol w:w="6739"/>
      </w:tblGrid>
      <w:tr w:rsidR="00BC477C" w:rsidRPr="00F53C40" w14:paraId="6CE57369" w14:textId="77777777" w:rsidTr="00A93F1E">
        <w:trPr>
          <w:trHeight w:val="349"/>
        </w:trPr>
        <w:tc>
          <w:tcPr>
            <w:tcW w:w="2542" w:type="dxa"/>
            <w:shd w:val="clear" w:color="auto" w:fill="FFFFFF"/>
          </w:tcPr>
          <w:p w14:paraId="5A7AA475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6739" w:type="dxa"/>
            <w:shd w:val="clear" w:color="auto" w:fill="FFFFFF"/>
          </w:tcPr>
          <w:p w14:paraId="2E040FF8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Акционерное общество «Мир Бизнес Банк».</w:t>
            </w:r>
          </w:p>
        </w:tc>
      </w:tr>
      <w:tr w:rsidR="00BC477C" w:rsidRPr="00F53C40" w14:paraId="5B906C9B" w14:textId="77777777" w:rsidTr="00A93F1E">
        <w:trPr>
          <w:trHeight w:val="641"/>
        </w:trPr>
        <w:tc>
          <w:tcPr>
            <w:tcW w:w="2542" w:type="dxa"/>
            <w:shd w:val="clear" w:color="auto" w:fill="FFFFFF"/>
          </w:tcPr>
          <w:p w14:paraId="39896693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7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БСТМ МВД России</w:t>
            </w:r>
          </w:p>
        </w:tc>
        <w:tc>
          <w:tcPr>
            <w:tcW w:w="6739" w:type="dxa"/>
            <w:shd w:val="clear" w:color="auto" w:fill="FFFFFF"/>
          </w:tcPr>
          <w:p w14:paraId="6730F0BD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77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Бюро специальных технических мероприятий МВД России.</w:t>
            </w:r>
          </w:p>
        </w:tc>
      </w:tr>
      <w:tr w:rsidR="00BC477C" w:rsidRPr="00F53C40" w14:paraId="6ADA65B1" w14:textId="77777777" w:rsidTr="00A93F1E">
        <w:trPr>
          <w:trHeight w:val="428"/>
        </w:trPr>
        <w:tc>
          <w:tcPr>
            <w:tcW w:w="2542" w:type="dxa"/>
            <w:shd w:val="clear" w:color="auto" w:fill="FFFFFF"/>
            <w:vAlign w:val="bottom"/>
          </w:tcPr>
          <w:p w14:paraId="4EA3705E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ДБО</w:t>
            </w:r>
          </w:p>
        </w:tc>
        <w:tc>
          <w:tcPr>
            <w:tcW w:w="6739" w:type="dxa"/>
            <w:shd w:val="clear" w:color="auto" w:fill="FFFFFF"/>
            <w:vAlign w:val="bottom"/>
          </w:tcPr>
          <w:p w14:paraId="6F1A9BDD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дистанционное банковское обслуживание.</w:t>
            </w:r>
          </w:p>
        </w:tc>
      </w:tr>
      <w:tr w:rsidR="00BC477C" w:rsidRPr="00F53C40" w14:paraId="434ABBB7" w14:textId="77777777" w:rsidTr="00A93F1E">
        <w:trPr>
          <w:trHeight w:val="407"/>
        </w:trPr>
        <w:tc>
          <w:tcPr>
            <w:tcW w:w="2542" w:type="dxa"/>
            <w:shd w:val="clear" w:color="auto" w:fill="FFFFFF"/>
          </w:tcPr>
          <w:p w14:paraId="577C339B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ИБ</w:t>
            </w:r>
          </w:p>
        </w:tc>
        <w:tc>
          <w:tcPr>
            <w:tcW w:w="6739" w:type="dxa"/>
            <w:shd w:val="clear" w:color="auto" w:fill="FFFFFF"/>
          </w:tcPr>
          <w:p w14:paraId="52D4A856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информационная безопасность.</w:t>
            </w:r>
          </w:p>
        </w:tc>
      </w:tr>
      <w:tr w:rsidR="00BC477C" w:rsidRPr="00F53C40" w14:paraId="60A753AA" w14:textId="77777777" w:rsidTr="00A93F1E">
        <w:trPr>
          <w:trHeight w:val="403"/>
        </w:trPr>
        <w:tc>
          <w:tcPr>
            <w:tcW w:w="2542" w:type="dxa"/>
            <w:shd w:val="clear" w:color="auto" w:fill="FFFFFF"/>
          </w:tcPr>
          <w:p w14:paraId="25103878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6739" w:type="dxa"/>
            <w:shd w:val="clear" w:color="auto" w:fill="FFFFFF"/>
          </w:tcPr>
          <w:p w14:paraId="7A531707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информационные технологии.</w:t>
            </w:r>
          </w:p>
        </w:tc>
      </w:tr>
      <w:tr w:rsidR="00BC477C" w:rsidRPr="00F53C40" w14:paraId="734EEDE1" w14:textId="77777777" w:rsidTr="00A93F1E">
        <w:trPr>
          <w:trHeight w:val="392"/>
        </w:trPr>
        <w:tc>
          <w:tcPr>
            <w:tcW w:w="2542" w:type="dxa"/>
            <w:shd w:val="clear" w:color="auto" w:fill="FFFFFF"/>
            <w:vAlign w:val="bottom"/>
          </w:tcPr>
          <w:p w14:paraId="0E417ECC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6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3pt"/>
                <w:rFonts w:ascii="Times New Roman" w:hAnsi="Times New Roman" w:cs="Times New Roman"/>
                <w:sz w:val="24"/>
                <w:szCs w:val="24"/>
              </w:rPr>
              <w:t>НСД</w:t>
            </w:r>
          </w:p>
        </w:tc>
        <w:tc>
          <w:tcPr>
            <w:tcW w:w="6739" w:type="dxa"/>
            <w:shd w:val="clear" w:color="auto" w:fill="FFFFFF"/>
            <w:vAlign w:val="bottom"/>
          </w:tcPr>
          <w:p w14:paraId="01AA0A04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несанкционированный доступ.</w:t>
            </w:r>
          </w:p>
        </w:tc>
      </w:tr>
      <w:tr w:rsidR="00BC477C" w:rsidRPr="00F53C40" w14:paraId="1BEECA27" w14:textId="77777777" w:rsidTr="00A93F1E">
        <w:trPr>
          <w:trHeight w:val="1091"/>
        </w:trPr>
        <w:tc>
          <w:tcPr>
            <w:tcW w:w="2542" w:type="dxa"/>
            <w:shd w:val="clear" w:color="auto" w:fill="FFFFFF"/>
          </w:tcPr>
          <w:p w14:paraId="3608B3F2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14:paraId="06EC1CD1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ДБО</w:t>
            </w:r>
          </w:p>
          <w:p w14:paraId="2B1A1F7F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СКЗИ</w:t>
            </w:r>
          </w:p>
        </w:tc>
        <w:tc>
          <w:tcPr>
            <w:tcW w:w="6739" w:type="dxa"/>
            <w:shd w:val="clear" w:color="auto" w:fill="FFFFFF"/>
          </w:tcPr>
          <w:p w14:paraId="24370D00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8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 xml:space="preserve">система дистанционного банковского обслуживания «Интернет-Банк </w:t>
            </w: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</w:t>
            </w: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iBank</w:t>
            </w: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14:paraId="6EFA85E0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средство криптографической защиты информации.</w:t>
            </w:r>
          </w:p>
        </w:tc>
      </w:tr>
      <w:tr w:rsidR="00BC477C" w:rsidRPr="00F53C40" w14:paraId="6DEF9047" w14:textId="77777777" w:rsidTr="00A93F1E">
        <w:trPr>
          <w:trHeight w:val="396"/>
        </w:trPr>
        <w:tc>
          <w:tcPr>
            <w:tcW w:w="2542" w:type="dxa"/>
            <w:shd w:val="clear" w:color="auto" w:fill="FFFFFF"/>
          </w:tcPr>
          <w:p w14:paraId="32CE03AC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6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13pt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PC</w:t>
            </w:r>
          </w:p>
        </w:tc>
        <w:tc>
          <w:tcPr>
            <w:tcW w:w="6739" w:type="dxa"/>
            <w:shd w:val="clear" w:color="auto" w:fill="FFFFFF"/>
          </w:tcPr>
          <w:p w14:paraId="246FBE98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рабочая станция.</w:t>
            </w:r>
          </w:p>
        </w:tc>
      </w:tr>
      <w:tr w:rsidR="00BC477C" w:rsidRPr="00F53C40" w14:paraId="3122B8FF" w14:textId="77777777" w:rsidTr="00A93F1E">
        <w:trPr>
          <w:trHeight w:val="425"/>
        </w:trPr>
        <w:tc>
          <w:tcPr>
            <w:tcW w:w="2542" w:type="dxa"/>
            <w:shd w:val="clear" w:color="auto" w:fill="FFFFFF"/>
          </w:tcPr>
          <w:p w14:paraId="1A7EE370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ФСБ России</w:t>
            </w:r>
          </w:p>
        </w:tc>
        <w:tc>
          <w:tcPr>
            <w:tcW w:w="6739" w:type="dxa"/>
            <w:shd w:val="clear" w:color="auto" w:fill="FFFFFF"/>
          </w:tcPr>
          <w:p w14:paraId="10E80C0B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Федеральная служба безопасности России.</w:t>
            </w:r>
          </w:p>
        </w:tc>
      </w:tr>
      <w:tr w:rsidR="00BC477C" w:rsidRPr="00F53C40" w14:paraId="435F087E" w14:textId="77777777" w:rsidTr="00A93F1E">
        <w:trPr>
          <w:trHeight w:val="317"/>
        </w:trPr>
        <w:tc>
          <w:tcPr>
            <w:tcW w:w="2542" w:type="dxa"/>
            <w:shd w:val="clear" w:color="auto" w:fill="FFFFFF"/>
            <w:vAlign w:val="bottom"/>
          </w:tcPr>
          <w:p w14:paraId="1C1FCE8E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4"/>
                <w:rFonts w:ascii="Times New Roman" w:hAnsi="Times New Roman" w:cs="Times New Roman"/>
                <w:sz w:val="24"/>
                <w:szCs w:val="24"/>
              </w:rPr>
              <w:t>ЭП</w:t>
            </w:r>
          </w:p>
        </w:tc>
        <w:tc>
          <w:tcPr>
            <w:tcW w:w="6739" w:type="dxa"/>
            <w:shd w:val="clear" w:color="auto" w:fill="FFFFFF"/>
            <w:vAlign w:val="bottom"/>
          </w:tcPr>
          <w:p w14:paraId="0B43CEBE" w14:textId="77777777" w:rsidR="00BC477C" w:rsidRPr="00F53C40" w:rsidRDefault="00F53C40" w:rsidP="00A93F1E">
            <w:pPr>
              <w:pStyle w:val="22"/>
              <w:shd w:val="clear" w:color="auto" w:fill="auto"/>
              <w:spacing w:after="120" w:line="22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3C40">
              <w:rPr>
                <w:rStyle w:val="25"/>
                <w:rFonts w:ascii="Times New Roman" w:hAnsi="Times New Roman" w:cs="Times New Roman"/>
                <w:sz w:val="24"/>
                <w:szCs w:val="24"/>
              </w:rPr>
              <w:t>электронная подпись.</w:t>
            </w:r>
          </w:p>
        </w:tc>
      </w:tr>
    </w:tbl>
    <w:p w14:paraId="2FD5AFD4" w14:textId="77777777" w:rsidR="00BC477C" w:rsidRPr="00F53C40" w:rsidRDefault="00BC477C">
      <w:pPr>
        <w:rPr>
          <w:rFonts w:ascii="Times New Roman" w:hAnsi="Times New Roman" w:cs="Times New Roman"/>
        </w:rPr>
        <w:sectPr w:rsidR="00BC477C" w:rsidRPr="00F53C40">
          <w:pgSz w:w="11909" w:h="16840"/>
          <w:pgMar w:top="1162" w:right="810" w:bottom="1415" w:left="1440" w:header="0" w:footer="3" w:gutter="0"/>
          <w:cols w:space="720"/>
          <w:noEndnote/>
          <w:docGrid w:linePitch="360"/>
        </w:sectPr>
      </w:pPr>
    </w:p>
    <w:p w14:paraId="33C71AA1" w14:textId="77777777" w:rsidR="00BC477C" w:rsidRPr="00F53C40" w:rsidRDefault="00F53C40" w:rsidP="00A93F1E">
      <w:pPr>
        <w:pStyle w:val="12"/>
        <w:keepNext/>
        <w:keepLines/>
        <w:shd w:val="clear" w:color="auto" w:fill="auto"/>
        <w:spacing w:after="120" w:line="260" w:lineRule="exact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F53C40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  <w:bookmarkEnd w:id="1"/>
    </w:p>
    <w:p w14:paraId="78555851" w14:textId="77777777" w:rsidR="00BC477C" w:rsidRPr="00F53C40" w:rsidRDefault="00F53C40" w:rsidP="00F53C40">
      <w:pPr>
        <w:pStyle w:val="22"/>
        <w:numPr>
          <w:ilvl w:val="0"/>
          <w:numId w:val="2"/>
        </w:numPr>
        <w:shd w:val="clear" w:color="auto" w:fill="auto"/>
        <w:tabs>
          <w:tab w:val="left" w:pos="1435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Использование системы ДБО связано с повышенным риском возможного НСД третьих лиц к защищаемой информации. Последствиями НСД могут быть списание денежных средств со счета</w:t>
      </w:r>
      <w:r w:rsidR="001E4472"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1E4472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 xml:space="preserve">лиента или утечка конфиденциальной информации о совершаемых </w:t>
      </w:r>
      <w:r w:rsidR="00AF0BB5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лиентом операциях.</w:t>
      </w:r>
    </w:p>
    <w:p w14:paraId="7D2A26B7" w14:textId="77777777" w:rsidR="00BC477C" w:rsidRDefault="00F53C40" w:rsidP="00F53C40">
      <w:pPr>
        <w:pStyle w:val="22"/>
        <w:numPr>
          <w:ilvl w:val="0"/>
          <w:numId w:val="2"/>
        </w:numPr>
        <w:shd w:val="clear" w:color="auto" w:fill="auto"/>
        <w:tabs>
          <w:tab w:val="left" w:pos="1435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Настоящая Инструкция определяет требования и рекомендаций по обеспечению информационной безопасности в процессе эксплуатации системы ДБО, выполнение которых позволит </w:t>
      </w:r>
      <w:r w:rsidR="001E4472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 xml:space="preserve">лиенту </w:t>
      </w:r>
      <w:r w:rsidR="001E4472">
        <w:rPr>
          <w:rFonts w:ascii="Times New Roman" w:hAnsi="Times New Roman" w:cs="Times New Roman"/>
          <w:sz w:val="24"/>
          <w:szCs w:val="24"/>
        </w:rPr>
        <w:t>Банка</w:t>
      </w:r>
      <w:r w:rsidRPr="00F53C40">
        <w:rPr>
          <w:rFonts w:ascii="Times New Roman" w:hAnsi="Times New Roman" w:cs="Times New Roman"/>
          <w:sz w:val="24"/>
          <w:szCs w:val="24"/>
        </w:rPr>
        <w:t xml:space="preserve"> снизить возможные риски ИБ, а также порядок действий </w:t>
      </w:r>
      <w:r w:rsidR="001E4472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лиентов в случае обнаружения инцидентов информационной безопасности, связанных с хищением денежных средств в процессе эксплуатации системы ДБО.</w:t>
      </w:r>
    </w:p>
    <w:p w14:paraId="551C2E18" w14:textId="77777777" w:rsidR="00BC477C" w:rsidRPr="00F53C40" w:rsidRDefault="00F53C40" w:rsidP="00A93F1E">
      <w:pPr>
        <w:pStyle w:val="12"/>
        <w:keepNext/>
        <w:keepLines/>
        <w:shd w:val="clear" w:color="auto" w:fill="auto"/>
        <w:spacing w:before="120" w:after="120" w:line="2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2. РЕКОМЕНДАЦИИ ПО ОБЕСПЕЧЕНИЮ ИБ В ПРОЦЕССЕ ЭКСПЛУАТАЦИИ СИСТЕМЫ ДБО</w:t>
      </w:r>
    </w:p>
    <w:p w14:paraId="3521330C" w14:textId="77777777" w:rsidR="00BC477C" w:rsidRPr="00F53C40" w:rsidRDefault="00F53C40" w:rsidP="00F53C40">
      <w:pPr>
        <w:pStyle w:val="22"/>
        <w:numPr>
          <w:ilvl w:val="1"/>
          <w:numId w:val="2"/>
        </w:numPr>
        <w:shd w:val="clear" w:color="auto" w:fill="auto"/>
        <w:tabs>
          <w:tab w:val="left" w:pos="1435"/>
        </w:tabs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6"/>
          <w:rFonts w:ascii="Times New Roman" w:hAnsi="Times New Roman" w:cs="Times New Roman"/>
          <w:sz w:val="24"/>
          <w:szCs w:val="24"/>
        </w:rPr>
        <w:t xml:space="preserve">Рекомендации по обеспечению ИБ </w:t>
      </w:r>
      <w:r w:rsidRPr="00F53C40">
        <w:rPr>
          <w:rStyle w:val="26"/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</w:p>
    <w:p w14:paraId="55B03584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01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Информационная безопасность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F53C40">
        <w:rPr>
          <w:rFonts w:ascii="Times New Roman" w:hAnsi="Times New Roman" w:cs="Times New Roman"/>
          <w:sz w:val="24"/>
          <w:szCs w:val="24"/>
        </w:rPr>
        <w:t xml:space="preserve">с использованием которой осуществляется работа в </w:t>
      </w:r>
      <w:r w:rsidR="003E520C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>истеме ДБО</w:t>
      </w:r>
      <w:r w:rsidR="003E520C">
        <w:rPr>
          <w:rFonts w:ascii="Times New Roman" w:hAnsi="Times New Roman" w:cs="Times New Roman"/>
          <w:sz w:val="24"/>
          <w:szCs w:val="24"/>
        </w:rPr>
        <w:t>,</w:t>
      </w:r>
      <w:r w:rsidRPr="00F53C40">
        <w:rPr>
          <w:rFonts w:ascii="Times New Roman" w:hAnsi="Times New Roman" w:cs="Times New Roman"/>
          <w:sz w:val="24"/>
          <w:szCs w:val="24"/>
        </w:rPr>
        <w:t xml:space="preserve"> должна обеспечиваться за счет реализации комплекса организационных и технических мер.</w:t>
      </w:r>
    </w:p>
    <w:p w14:paraId="6401E0D8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01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В целях работы с </w:t>
      </w:r>
      <w:r w:rsidR="003E520C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 xml:space="preserve">истемой ДБО рекомендуется организовать отдельную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F53C40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должно размеща</w:t>
      </w:r>
      <w:r w:rsidR="003E520C">
        <w:rPr>
          <w:rFonts w:ascii="Times New Roman" w:hAnsi="Times New Roman" w:cs="Times New Roman"/>
          <w:sz w:val="24"/>
          <w:szCs w:val="24"/>
        </w:rPr>
        <w:t>ть</w:t>
      </w:r>
      <w:r w:rsidRPr="00F53C40">
        <w:rPr>
          <w:rFonts w:ascii="Times New Roman" w:hAnsi="Times New Roman" w:cs="Times New Roman"/>
          <w:sz w:val="24"/>
          <w:szCs w:val="24"/>
        </w:rPr>
        <w:t>ся в служебных помещениях, для которых обеспечен режим ограниченного доступа и исключается присутствие посторонних лиц.</w:t>
      </w:r>
    </w:p>
    <w:p w14:paraId="371B9AC8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1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Рекомендуется использовать 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исключительно лицензионное программное обеспечение и регулярно его обновлять.</w:t>
      </w:r>
    </w:p>
    <w:p w14:paraId="390DBC1B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12"/>
        </w:tabs>
        <w:spacing w:line="274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В операционной системе для каждого допущенного к работе в </w:t>
      </w:r>
      <w:r w:rsidR="003E520C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 xml:space="preserve">истеме ДБО </w:t>
      </w:r>
      <w:r w:rsidR="006D455C">
        <w:rPr>
          <w:rFonts w:ascii="Times New Roman" w:hAnsi="Times New Roman" w:cs="Times New Roman"/>
          <w:sz w:val="24"/>
          <w:szCs w:val="24"/>
        </w:rPr>
        <w:t>работника</w:t>
      </w:r>
      <w:r w:rsidRPr="00F53C40">
        <w:rPr>
          <w:rFonts w:ascii="Times New Roman" w:hAnsi="Times New Roman" w:cs="Times New Roman"/>
          <w:sz w:val="24"/>
          <w:szCs w:val="24"/>
        </w:rPr>
        <w:t xml:space="preserve"> Клиента должна быть заведена уникальная учетная запись с ограниченными правами. Доступ к файловым ресурсам компьютера должен быть ограничен минимально </w:t>
      </w:r>
      <w:r w:rsidRPr="00F53C40">
        <w:rPr>
          <w:rStyle w:val="212pt"/>
          <w:rFonts w:ascii="Times New Roman" w:hAnsi="Times New Roman" w:cs="Times New Roman"/>
        </w:rPr>
        <w:t xml:space="preserve">необходимыми правами в </w:t>
      </w:r>
      <w:r w:rsidRPr="00F53C40">
        <w:rPr>
          <w:rFonts w:ascii="Times New Roman" w:hAnsi="Times New Roman" w:cs="Times New Roman"/>
          <w:sz w:val="24"/>
          <w:szCs w:val="24"/>
        </w:rPr>
        <w:t>соответствии с реализуемыми функциональными обязанностями.</w:t>
      </w:r>
    </w:p>
    <w:p w14:paraId="5EF61C4B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04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Стандартные учетные записи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User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Administrator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 </w:t>
      </w:r>
      <w:r w:rsidRPr="00F53C40">
        <w:rPr>
          <w:rFonts w:ascii="Times New Roman" w:hAnsi="Times New Roman" w:cs="Times New Roman"/>
          <w:sz w:val="24"/>
          <w:szCs w:val="24"/>
        </w:rPr>
        <w:t xml:space="preserve">операционной системы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рекомендуется переименовать, установить пароли для доступа к ним. Административная учетная запись должна использоваться исключительно в процессе установки и конфигурирования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F53C40">
        <w:rPr>
          <w:rFonts w:ascii="Times New Roman" w:hAnsi="Times New Roman" w:cs="Times New Roman"/>
          <w:sz w:val="24"/>
          <w:szCs w:val="24"/>
        </w:rPr>
        <w:t xml:space="preserve">Гостевую учетную запись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(Guest) </w:t>
      </w:r>
      <w:r w:rsidRPr="00F53C40">
        <w:rPr>
          <w:rFonts w:ascii="Times New Roman" w:hAnsi="Times New Roman" w:cs="Times New Roman"/>
          <w:sz w:val="24"/>
          <w:szCs w:val="24"/>
        </w:rPr>
        <w:t>рекомендуется отключить.</w:t>
      </w:r>
    </w:p>
    <w:p w14:paraId="22A843D6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12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Для каждой учетной записи рекомендуется установить пароли длиной не менее 8 символов, содержащие буквы из различных регистров (заглавные и строчные), специальные символы (*, &amp;, </w:t>
      </w:r>
      <w:r w:rsidRPr="00F53C40">
        <w:rPr>
          <w:rFonts w:ascii="Times New Roman" w:hAnsi="Times New Roman" w:cs="Times New Roman"/>
          <w:sz w:val="24"/>
          <w:szCs w:val="24"/>
          <w:vertAlign w:val="superscript"/>
        </w:rPr>
        <w:t>л</w:t>
      </w:r>
      <w:r w:rsidRPr="00F53C40">
        <w:rPr>
          <w:rFonts w:ascii="Times New Roman" w:hAnsi="Times New Roman" w:cs="Times New Roman"/>
          <w:sz w:val="24"/>
          <w:szCs w:val="24"/>
        </w:rPr>
        <w:t>, % и т.п.) и цифры. Пароли рекомендуется изменять с периодичностью не меньшей, чем один раз в три месяца.</w:t>
      </w:r>
    </w:p>
    <w:p w14:paraId="2C3F335F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497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Рекомендуется полностью блокировать сетевой доступ к ресурсам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с других рабочих станций. Сетевое оборудование, обеспечивающее доступ организации в сеть Интернет, должно блокировать любые сетевые пакеты, передаваемые с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на серверы, не относящиеся к </w:t>
      </w:r>
      <w:r w:rsidR="00AF0BB5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 xml:space="preserve">истеме ДБО, веб-сайту </w:t>
      </w:r>
      <w:r w:rsidR="006D455C">
        <w:rPr>
          <w:rFonts w:ascii="Times New Roman" w:hAnsi="Times New Roman" w:cs="Times New Roman"/>
          <w:sz w:val="24"/>
          <w:szCs w:val="24"/>
        </w:rPr>
        <w:t>Б</w:t>
      </w:r>
      <w:r w:rsidRPr="00F53C40">
        <w:rPr>
          <w:rFonts w:ascii="Times New Roman" w:hAnsi="Times New Roman" w:cs="Times New Roman"/>
          <w:sz w:val="24"/>
          <w:szCs w:val="24"/>
        </w:rPr>
        <w:t>анка, службам обновления установленного программного обеспечения и антивирусных баз.</w:t>
      </w:r>
    </w:p>
    <w:p w14:paraId="0FA29A0F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01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Рекомендуется исключить возможность загрузки и использования операционной системы, отличной от установленной 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(например, отключив в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BIOS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функцию загрузки с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CD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DVD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приводов,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USB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flash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дисков и т. п.). Доступ к изменению настроек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BIOS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должен быть защищен надежным паролем.</w:t>
      </w:r>
    </w:p>
    <w:p w14:paraId="6BFCDD0E" w14:textId="77777777" w:rsidR="00BC477C" w:rsidRPr="00F53C40" w:rsidRDefault="00F53C40" w:rsidP="00A93F1E">
      <w:pPr>
        <w:pStyle w:val="22"/>
        <w:numPr>
          <w:ilvl w:val="2"/>
          <w:numId w:val="2"/>
        </w:numPr>
        <w:shd w:val="clear" w:color="auto" w:fill="auto"/>
        <w:tabs>
          <w:tab w:val="left" w:pos="1605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должно быть установлено лицензионное средство антивирусной защиты. По возможности 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также рекомендуется установить персональный межсетевой экран.</w:t>
      </w:r>
    </w:p>
    <w:p w14:paraId="5EB95759" w14:textId="77777777" w:rsidR="00BC477C" w:rsidRPr="001E4472" w:rsidRDefault="00F53C40" w:rsidP="00A93F1E">
      <w:pPr>
        <w:pStyle w:val="22"/>
        <w:numPr>
          <w:ilvl w:val="2"/>
          <w:numId w:val="2"/>
        </w:numPr>
        <w:shd w:val="clear" w:color="auto" w:fill="auto"/>
        <w:tabs>
          <w:tab w:val="left" w:pos="1560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Рекомендуется использовать на границе периметра локальной</w:t>
      </w:r>
      <w:r w:rsidR="001E4472"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Fonts w:ascii="Times New Roman" w:hAnsi="Times New Roman" w:cs="Times New Roman"/>
          <w:sz w:val="24"/>
          <w:szCs w:val="24"/>
        </w:rPr>
        <w:t>вычислительной сети средства межсетевого экранирования, обнаружения/предотвращения вторжений</w:t>
      </w:r>
      <w:r w:rsidR="001E4472"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IDS</w:t>
      </w:r>
      <w:r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/</w:t>
      </w:r>
      <w:r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IPS</w:t>
      </w:r>
      <w:r w:rsidRPr="001E4472">
        <w:rPr>
          <w:rFonts w:ascii="Times New Roman" w:hAnsi="Times New Roman" w:cs="Times New Roman"/>
          <w:sz w:val="24"/>
          <w:szCs w:val="24"/>
          <w:lang w:eastAsia="en-US" w:bidi="en-US"/>
        </w:rPr>
        <w:t>)</w:t>
      </w:r>
      <w:r w:rsidR="001E4472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1E4472">
        <w:rPr>
          <w:rFonts w:ascii="Times New Roman" w:hAnsi="Times New Roman" w:cs="Times New Roman"/>
          <w:sz w:val="24"/>
          <w:szCs w:val="24"/>
        </w:rPr>
        <w:t>и потокового</w:t>
      </w:r>
      <w:r w:rsidR="001E4472"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Fonts w:ascii="Times New Roman" w:hAnsi="Times New Roman" w:cs="Times New Roman"/>
          <w:sz w:val="24"/>
          <w:szCs w:val="24"/>
        </w:rPr>
        <w:t>антивирусного сканирования.</w:t>
      </w:r>
    </w:p>
    <w:p w14:paraId="0758D584" w14:textId="77777777" w:rsidR="00BC477C" w:rsidRPr="00F53C40" w:rsidRDefault="00F53C40" w:rsidP="00A93F1E">
      <w:pPr>
        <w:pStyle w:val="22"/>
        <w:numPr>
          <w:ilvl w:val="2"/>
          <w:numId w:val="2"/>
        </w:numPr>
        <w:shd w:val="clear" w:color="auto" w:fill="auto"/>
        <w:tabs>
          <w:tab w:val="left" w:pos="1648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Обновление антивирусных баз следует проводить не реже одного раза в сутки. Полное антивирусное сканирование всех машинных носителей информации следует проводить не реже одного раза в неделю. Все съёмные электронные носители, подключаемые </w:t>
      </w:r>
      <w:r w:rsidRPr="00F53C40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DVD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CD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USB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-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flash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носители и др.) рекомендуется проверять на предмет наличия вирусов.</w:t>
      </w:r>
    </w:p>
    <w:p w14:paraId="7603D6CE" w14:textId="77777777" w:rsidR="00BC477C" w:rsidRPr="00F53C40" w:rsidRDefault="00F53C40" w:rsidP="00A93F1E">
      <w:pPr>
        <w:pStyle w:val="22"/>
        <w:numPr>
          <w:ilvl w:val="2"/>
          <w:numId w:val="2"/>
        </w:numPr>
        <w:shd w:val="clear" w:color="auto" w:fill="auto"/>
        <w:tabs>
          <w:tab w:val="left" w:pos="1276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Обновление сигнатур средств обнаружения/предотвращения вторжений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IDS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 </w:t>
      </w:r>
      <w:r w:rsidRPr="00F53C40">
        <w:rPr>
          <w:rFonts w:ascii="Times New Roman" w:hAnsi="Times New Roman" w:cs="Times New Roman"/>
          <w:sz w:val="24"/>
          <w:szCs w:val="24"/>
        </w:rPr>
        <w:t>рекомендуется осуществлять не реже одного раза в неделю.</w:t>
      </w:r>
    </w:p>
    <w:p w14:paraId="0C54A356" w14:textId="77777777" w:rsidR="00BC477C" w:rsidRPr="001E4472" w:rsidRDefault="00F53C40" w:rsidP="00A93F1E">
      <w:pPr>
        <w:pStyle w:val="22"/>
        <w:numPr>
          <w:ilvl w:val="1"/>
          <w:numId w:val="2"/>
        </w:numPr>
        <w:shd w:val="clear" w:color="auto" w:fill="auto"/>
        <w:tabs>
          <w:tab w:val="left" w:pos="1276"/>
          <w:tab w:val="left" w:pos="1433"/>
          <w:tab w:val="left" w:pos="3608"/>
          <w:tab w:val="left" w:pos="8403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1E4472">
        <w:rPr>
          <w:rStyle w:val="26"/>
          <w:rFonts w:ascii="Times New Roman" w:hAnsi="Times New Roman" w:cs="Times New Roman"/>
          <w:sz w:val="24"/>
          <w:szCs w:val="24"/>
        </w:rPr>
        <w:t>Защита от</w:t>
      </w:r>
      <w:r w:rsidR="001E4472" w:rsidRPr="001E4472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Style w:val="26"/>
          <w:rFonts w:ascii="Times New Roman" w:hAnsi="Times New Roman" w:cs="Times New Roman"/>
          <w:sz w:val="24"/>
          <w:szCs w:val="24"/>
        </w:rPr>
        <w:t>НСД путем использования</w:t>
      </w:r>
      <w:r w:rsidR="001E4472" w:rsidRPr="001E4472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Style w:val="26"/>
          <w:rFonts w:ascii="Times New Roman" w:hAnsi="Times New Roman" w:cs="Times New Roman"/>
          <w:sz w:val="24"/>
          <w:szCs w:val="24"/>
        </w:rPr>
        <w:t>ложных</w:t>
      </w:r>
      <w:r w:rsidR="001E4472" w:rsidRPr="001E4472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1E4472">
        <w:rPr>
          <w:rStyle w:val="26"/>
          <w:rFonts w:ascii="Times New Roman" w:hAnsi="Times New Roman" w:cs="Times New Roman"/>
          <w:sz w:val="24"/>
          <w:szCs w:val="24"/>
        </w:rPr>
        <w:t>(фальсифицированных) ресурсов сети Интернет</w:t>
      </w:r>
    </w:p>
    <w:p w14:paraId="260ACF85" w14:textId="77777777" w:rsidR="00BC477C" w:rsidRPr="00A05035" w:rsidRDefault="00F53C40" w:rsidP="00A93F1E">
      <w:pPr>
        <w:pStyle w:val="22"/>
        <w:numPr>
          <w:ilvl w:val="2"/>
          <w:numId w:val="2"/>
        </w:numPr>
        <w:shd w:val="clear" w:color="auto" w:fill="auto"/>
        <w:tabs>
          <w:tab w:val="left" w:pos="1276"/>
          <w:tab w:val="left" w:pos="2403"/>
          <w:tab w:val="left" w:pos="7920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A05035">
        <w:rPr>
          <w:rFonts w:ascii="Times New Roman" w:hAnsi="Times New Roman" w:cs="Times New Roman"/>
          <w:sz w:val="24"/>
          <w:szCs w:val="24"/>
        </w:rPr>
        <w:t xml:space="preserve"> При</w:t>
      </w:r>
      <w:r w:rsidR="00A05035" w:rsidRPr="00A05035">
        <w:rPr>
          <w:rFonts w:ascii="Times New Roman" w:hAnsi="Times New Roman" w:cs="Times New Roman"/>
          <w:sz w:val="24"/>
          <w:szCs w:val="24"/>
        </w:rPr>
        <w:t xml:space="preserve"> </w:t>
      </w:r>
      <w:r w:rsidRPr="00A05035">
        <w:rPr>
          <w:rFonts w:ascii="Times New Roman" w:hAnsi="Times New Roman" w:cs="Times New Roman"/>
          <w:sz w:val="24"/>
          <w:szCs w:val="24"/>
        </w:rPr>
        <w:t>осуществлении переводов денежных</w:t>
      </w:r>
      <w:r w:rsidR="00A05035" w:rsidRPr="00A05035">
        <w:rPr>
          <w:rFonts w:ascii="Times New Roman" w:hAnsi="Times New Roman" w:cs="Times New Roman"/>
          <w:sz w:val="24"/>
          <w:szCs w:val="24"/>
        </w:rPr>
        <w:t xml:space="preserve"> </w:t>
      </w:r>
      <w:r w:rsidRPr="00A05035">
        <w:rPr>
          <w:rFonts w:ascii="Times New Roman" w:hAnsi="Times New Roman" w:cs="Times New Roman"/>
          <w:sz w:val="24"/>
          <w:szCs w:val="24"/>
        </w:rPr>
        <w:t>средств с</w:t>
      </w:r>
      <w:r w:rsidR="00A05035" w:rsidRPr="00A05035">
        <w:rPr>
          <w:rFonts w:ascii="Times New Roman" w:hAnsi="Times New Roman" w:cs="Times New Roman"/>
          <w:sz w:val="24"/>
          <w:szCs w:val="24"/>
        </w:rPr>
        <w:t xml:space="preserve"> </w:t>
      </w:r>
      <w:r w:rsidRPr="00A05035">
        <w:rPr>
          <w:rFonts w:ascii="Times New Roman" w:hAnsi="Times New Roman" w:cs="Times New Roman"/>
          <w:sz w:val="24"/>
          <w:szCs w:val="24"/>
        </w:rPr>
        <w:t>использованием</w:t>
      </w:r>
      <w:r w:rsidR="00A05035" w:rsidRPr="00A05035">
        <w:rPr>
          <w:rFonts w:ascii="Times New Roman" w:hAnsi="Times New Roman" w:cs="Times New Roman"/>
          <w:sz w:val="24"/>
          <w:szCs w:val="24"/>
        </w:rPr>
        <w:t xml:space="preserve"> </w:t>
      </w:r>
      <w:r w:rsidR="006D455C">
        <w:rPr>
          <w:rFonts w:ascii="Times New Roman" w:hAnsi="Times New Roman" w:cs="Times New Roman"/>
          <w:sz w:val="24"/>
          <w:szCs w:val="24"/>
        </w:rPr>
        <w:t>С</w:t>
      </w:r>
      <w:r w:rsidRPr="00A05035">
        <w:rPr>
          <w:rFonts w:ascii="Times New Roman" w:hAnsi="Times New Roman" w:cs="Times New Roman"/>
          <w:sz w:val="24"/>
          <w:szCs w:val="24"/>
        </w:rPr>
        <w:t>истемы ДБО существует риск получения</w:t>
      </w:r>
      <w:r w:rsidR="00A05035" w:rsidRPr="00A05035">
        <w:rPr>
          <w:rFonts w:ascii="Times New Roman" w:hAnsi="Times New Roman" w:cs="Times New Roman"/>
          <w:sz w:val="24"/>
          <w:szCs w:val="24"/>
        </w:rPr>
        <w:t xml:space="preserve"> </w:t>
      </w:r>
      <w:r w:rsidRPr="00A05035">
        <w:rPr>
          <w:rFonts w:ascii="Times New Roman" w:hAnsi="Times New Roman" w:cs="Times New Roman"/>
          <w:sz w:val="24"/>
          <w:szCs w:val="24"/>
        </w:rPr>
        <w:t xml:space="preserve">несанкционированного доступа к защищаемой информации путем использования ложных ресурсов сети Интернет лицами, не обладающими правом распоряжения этими денежными средствами. Для реализации данного риска злоумышленник может создать копию сайта, с помощью которого осуществляется взаимодействие с </w:t>
      </w:r>
      <w:r w:rsidR="006D455C">
        <w:rPr>
          <w:rFonts w:ascii="Times New Roman" w:hAnsi="Times New Roman" w:cs="Times New Roman"/>
          <w:sz w:val="24"/>
          <w:szCs w:val="24"/>
        </w:rPr>
        <w:t>С</w:t>
      </w:r>
      <w:r w:rsidRPr="00A05035">
        <w:rPr>
          <w:rFonts w:ascii="Times New Roman" w:hAnsi="Times New Roman" w:cs="Times New Roman"/>
          <w:sz w:val="24"/>
          <w:szCs w:val="24"/>
        </w:rPr>
        <w:t xml:space="preserve">истемой ДБО, внешне неотличимую от настоящего ресурса. Информация, вводимая на таком ложном ресурсе, в том числе, логины и пароли для доступа в </w:t>
      </w:r>
      <w:r w:rsidR="006D455C">
        <w:rPr>
          <w:rFonts w:ascii="Times New Roman" w:hAnsi="Times New Roman" w:cs="Times New Roman"/>
          <w:sz w:val="24"/>
          <w:szCs w:val="24"/>
        </w:rPr>
        <w:t>С</w:t>
      </w:r>
      <w:r w:rsidRPr="00A05035">
        <w:rPr>
          <w:rFonts w:ascii="Times New Roman" w:hAnsi="Times New Roman" w:cs="Times New Roman"/>
          <w:sz w:val="24"/>
          <w:szCs w:val="24"/>
        </w:rPr>
        <w:t>истему ДБО, будет отправляться не на сервера Банка, а злоумышленнику. Попадание на такой сайт-двойник возможно, например, с различных внешних ссылок, на которых установлена переадресация на сайт злоумышленника, из рассылок электронных писем и пр.</w:t>
      </w:r>
    </w:p>
    <w:p w14:paraId="07C7DA6A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605"/>
        </w:tabs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С целью снижения указанного риска </w:t>
      </w:r>
      <w:r w:rsidR="006D455C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лиентам рекомендуется:</w:t>
      </w:r>
    </w:p>
    <w:p w14:paraId="1912D7B9" w14:textId="77777777" w:rsidR="00BC477C" w:rsidRPr="00F53C40" w:rsidRDefault="00F53C40" w:rsidP="00F53C40">
      <w:pPr>
        <w:pStyle w:val="22"/>
        <w:numPr>
          <w:ilvl w:val="3"/>
          <w:numId w:val="2"/>
        </w:numPr>
        <w:shd w:val="clear" w:color="auto" w:fill="auto"/>
        <w:tabs>
          <w:tab w:val="left" w:pos="1724"/>
        </w:tabs>
        <w:spacing w:line="274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Для входа в систему ДБО набирать в адресной строке Интернет-браузера набирать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https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://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mbbru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="00A05035">
        <w:rPr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».</w:t>
      </w:r>
    </w:p>
    <w:p w14:paraId="02EA8510" w14:textId="77777777" w:rsidR="00BC477C" w:rsidRPr="00F53C40" w:rsidRDefault="00F53C40" w:rsidP="00F53C40">
      <w:pPr>
        <w:pStyle w:val="22"/>
        <w:numPr>
          <w:ilvl w:val="3"/>
          <w:numId w:val="2"/>
        </w:numPr>
        <w:shd w:val="clear" w:color="auto" w:fill="auto"/>
        <w:tabs>
          <w:tab w:val="left" w:pos="1731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Перед вводом логина и пароля для доступа в </w:t>
      </w:r>
      <w:r w:rsidR="006D455C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 xml:space="preserve">истему ДБО проверить подлинность сайта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mbbru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="00A05035">
        <w:rPr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TLS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/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SSL</w:t>
      </w:r>
      <w:r w:rsidRPr="00F53C40">
        <w:rPr>
          <w:rFonts w:ascii="Times New Roman" w:hAnsi="Times New Roman" w:cs="Times New Roman"/>
          <w:sz w:val="24"/>
          <w:szCs w:val="24"/>
        </w:rPr>
        <w:t>- сертификата. В этих целях необходимо просмотреть сведения о сертификате - вкладка Состав. В поле субъект должна быть указана следующая информация:</w:t>
      </w:r>
    </w:p>
    <w:p w14:paraId="79FF7AC5" w14:textId="77777777" w:rsidR="00BC477C" w:rsidRPr="00F53C40" w:rsidRDefault="00F53C40" w:rsidP="00F53C40">
      <w:pPr>
        <w:pStyle w:val="28"/>
        <w:keepNext/>
        <w:keepLines/>
        <w:numPr>
          <w:ilvl w:val="0"/>
          <w:numId w:val="3"/>
        </w:numPr>
        <w:shd w:val="clear" w:color="auto" w:fill="auto"/>
        <w:tabs>
          <w:tab w:val="left" w:pos="1162"/>
        </w:tabs>
        <w:spacing w:line="240" w:lineRule="exact"/>
        <w:ind w:firstLine="360"/>
        <w:rPr>
          <w:rFonts w:ascii="Times New Roman" w:hAnsi="Times New Roman" w:cs="Times New Roman"/>
        </w:rPr>
      </w:pPr>
      <w:bookmarkStart w:id="2" w:name="bookmark2"/>
      <w:r w:rsidRPr="00F53C40">
        <w:rPr>
          <w:rFonts w:ascii="Times New Roman" w:hAnsi="Times New Roman" w:cs="Times New Roman"/>
          <w:lang w:val="en-US" w:eastAsia="en-US" w:bidi="en-US"/>
        </w:rPr>
        <w:t xml:space="preserve">CN </w:t>
      </w:r>
      <w:r w:rsidRPr="00F53C40">
        <w:rPr>
          <w:rFonts w:ascii="Times New Roman" w:hAnsi="Times New Roman" w:cs="Times New Roman"/>
        </w:rPr>
        <w:t xml:space="preserve">= </w:t>
      </w:r>
      <w:r w:rsidRPr="00F53C40">
        <w:rPr>
          <w:rFonts w:ascii="Times New Roman" w:hAnsi="Times New Roman" w:cs="Times New Roman"/>
          <w:lang w:val="en-US" w:eastAsia="en-US" w:bidi="en-US"/>
        </w:rPr>
        <w:t>«ibank.mbbru.</w:t>
      </w:r>
      <w:r w:rsidR="00A05035">
        <w:rPr>
          <w:rFonts w:ascii="Times New Roman" w:hAnsi="Times New Roman" w:cs="Times New Roman"/>
          <w:lang w:val="en-US" w:eastAsia="en-US" w:bidi="en-US"/>
        </w:rPr>
        <w:t>ru</w:t>
      </w:r>
      <w:r w:rsidRPr="00F53C40">
        <w:rPr>
          <w:rFonts w:ascii="Times New Roman" w:hAnsi="Times New Roman" w:cs="Times New Roman"/>
          <w:lang w:val="en-US" w:eastAsia="en-US" w:bidi="en-US"/>
        </w:rPr>
        <w:t>»;</w:t>
      </w:r>
      <w:bookmarkEnd w:id="2"/>
    </w:p>
    <w:p w14:paraId="5915CE1B" w14:textId="77777777" w:rsidR="00BC477C" w:rsidRPr="00F53C40" w:rsidRDefault="00F53C40" w:rsidP="00F53C40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О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 xml:space="preserve">= </w:t>
      </w:r>
      <w:r w:rsidRPr="00F53C40">
        <w:rPr>
          <w:rFonts w:ascii="Times New Roman" w:hAnsi="Times New Roman" w:cs="Times New Roman"/>
          <w:sz w:val="24"/>
          <w:szCs w:val="24"/>
        </w:rPr>
        <w:t>«С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JSC MB Bank».</w:t>
      </w:r>
    </w:p>
    <w:p w14:paraId="3490BA00" w14:textId="77777777" w:rsidR="00BC477C" w:rsidRPr="00F53C40" w:rsidRDefault="00F53C40" w:rsidP="00F53C40">
      <w:pPr>
        <w:pStyle w:val="22"/>
        <w:numPr>
          <w:ilvl w:val="3"/>
          <w:numId w:val="2"/>
        </w:numPr>
        <w:shd w:val="clear" w:color="auto" w:fill="auto"/>
        <w:tabs>
          <w:tab w:val="left" w:pos="1738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В качестве удостоверяющего центра, подтверждающего принадлежность сервера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mbbru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  <w:r w:rsid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Банку, используется центр сертификации компании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CENTER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F53C40">
        <w:rPr>
          <w:rFonts w:ascii="Times New Roman" w:hAnsi="Times New Roman" w:cs="Times New Roman"/>
          <w:sz w:val="24"/>
          <w:szCs w:val="24"/>
        </w:rPr>
        <w:t>Сведения об издателе сертификата указаны во вкладке «Общие», а также вкладе «Состав» - «Издатель».</w:t>
      </w:r>
    </w:p>
    <w:p w14:paraId="2F3C63D3" w14:textId="77777777" w:rsidR="00BC477C" w:rsidRPr="00F53C40" w:rsidRDefault="00F53C40" w:rsidP="00F53C40">
      <w:pPr>
        <w:pStyle w:val="22"/>
        <w:numPr>
          <w:ilvl w:val="1"/>
          <w:numId w:val="2"/>
        </w:numPr>
        <w:shd w:val="clear" w:color="auto" w:fill="auto"/>
        <w:tabs>
          <w:tab w:val="left" w:pos="1771"/>
        </w:tabs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6"/>
          <w:rFonts w:ascii="Times New Roman" w:hAnsi="Times New Roman" w:cs="Times New Roman"/>
          <w:sz w:val="24"/>
          <w:szCs w:val="24"/>
        </w:rPr>
        <w:t>Обеспечение ИБ носителей ключевой информации</w:t>
      </w:r>
    </w:p>
    <w:p w14:paraId="3ACE569E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Порядок хранения и использования носителей ключевой информации с секретными ключами должен </w:t>
      </w:r>
      <w:r w:rsidRPr="00F53C40">
        <w:rPr>
          <w:rStyle w:val="212pt"/>
          <w:rFonts w:ascii="Times New Roman" w:hAnsi="Times New Roman" w:cs="Times New Roman"/>
        </w:rPr>
        <w:t xml:space="preserve">исключать возможность </w:t>
      </w:r>
      <w:r w:rsidRPr="00F53C40">
        <w:rPr>
          <w:rFonts w:ascii="Times New Roman" w:hAnsi="Times New Roman" w:cs="Times New Roman"/>
          <w:sz w:val="24"/>
          <w:szCs w:val="24"/>
        </w:rPr>
        <w:t>несанкционированного доступа к ним. Для хранения носителей ключевой информации должны устанавливаться металлические сейфы.</w:t>
      </w:r>
    </w:p>
    <w:p w14:paraId="18DDB162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Доступ работников </w:t>
      </w:r>
      <w:r w:rsidR="001E4472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 xml:space="preserve">лиента к носителям ключевой информации должен осуществляться на основании приказа или распоряжения руководства </w:t>
      </w:r>
      <w:r w:rsidR="006D455C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лиента согласно закрепленных за ними функций и полномочий.</w:t>
      </w:r>
    </w:p>
    <w:p w14:paraId="0BEAC91B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Носители ключевой информации должны использоваться только допущенными работниками. Во время работы с носителями ключевой информации доступ к ним посторонних лиц должен быть исключен.</w:t>
      </w:r>
    </w:p>
    <w:p w14:paraId="4931D5BE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После окончания рабочего дня, а также вне времени сеансов связи с Банком носители ключевой информации должны быть отключены от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F53C40">
        <w:rPr>
          <w:rFonts w:ascii="Times New Roman" w:hAnsi="Times New Roman" w:cs="Times New Roman"/>
          <w:sz w:val="24"/>
          <w:szCs w:val="24"/>
        </w:rPr>
        <w:t>Неиспользуемые в настоящий момент носители ключевой информации должны храниться в сейфе.</w:t>
      </w:r>
    </w:p>
    <w:p w14:paraId="17E1B810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Хранение носителей ключевой информации допускается в одном сейфе с другими документами, если при этом исключается возможность несанкционированного доступа к ним.</w:t>
      </w:r>
    </w:p>
    <w:p w14:paraId="495EEFB7" w14:textId="77777777" w:rsidR="00BC477C" w:rsidRPr="00F53C40" w:rsidRDefault="00F53C40" w:rsidP="00F53C40">
      <w:pPr>
        <w:pStyle w:val="22"/>
        <w:numPr>
          <w:ilvl w:val="2"/>
          <w:numId w:val="2"/>
        </w:numPr>
        <w:shd w:val="clear" w:color="auto" w:fill="auto"/>
        <w:tabs>
          <w:tab w:val="left" w:pos="1598"/>
        </w:tabs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Не допускается:</w:t>
      </w:r>
    </w:p>
    <w:p w14:paraId="5A1F1845" w14:textId="77777777" w:rsidR="00BC477C" w:rsidRPr="00F53C40" w:rsidRDefault="00F53C40" w:rsidP="00F53C40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передача носителей ключевой информации лицам, к ним не допущенным;</w:t>
      </w:r>
    </w:p>
    <w:p w14:paraId="75F2F245" w14:textId="77777777" w:rsidR="00BC477C" w:rsidRPr="00F53C40" w:rsidRDefault="00F53C40" w:rsidP="00F53C40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вывод закрытых ключей на дисплей или принтер;</w:t>
      </w:r>
    </w:p>
    <w:p w14:paraId="04452DCB" w14:textId="77777777" w:rsidR="00BC477C" w:rsidRPr="00F53C40" w:rsidRDefault="00F53C40" w:rsidP="00F53C40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изготовление копий криптографических ключей без санкции уполномоченных лиц;</w:t>
      </w:r>
    </w:p>
    <w:p w14:paraId="6CFA676F" w14:textId="77777777" w:rsidR="00BC477C" w:rsidRPr="00F53C40" w:rsidRDefault="00F53C40" w:rsidP="00F53C40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использование носителя ключевой информации на автоматизированных рабочих </w:t>
      </w:r>
      <w:r w:rsidRPr="00F53C40">
        <w:rPr>
          <w:rFonts w:ascii="Times New Roman" w:hAnsi="Times New Roman" w:cs="Times New Roman"/>
          <w:sz w:val="24"/>
          <w:szCs w:val="24"/>
        </w:rPr>
        <w:lastRenderedPageBreak/>
        <w:t xml:space="preserve">местах, отличных от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14:paraId="5D5F1159" w14:textId="77777777" w:rsidR="00BC477C" w:rsidRPr="00F53C40" w:rsidRDefault="00F53C40" w:rsidP="00F53C40">
      <w:pPr>
        <w:pStyle w:val="22"/>
        <w:shd w:val="clear" w:color="auto" w:fill="auto"/>
        <w:spacing w:line="220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2.4. </w:t>
      </w:r>
      <w:r w:rsidRPr="00F53C40">
        <w:rPr>
          <w:rStyle w:val="26"/>
          <w:rFonts w:ascii="Times New Roman" w:hAnsi="Times New Roman" w:cs="Times New Roman"/>
          <w:sz w:val="24"/>
          <w:szCs w:val="24"/>
        </w:rPr>
        <w:t>Использование дополнительных мер по обеспечению ИБ</w:t>
      </w:r>
    </w:p>
    <w:p w14:paraId="23295F45" w14:textId="77777777" w:rsidR="00BC477C" w:rsidRPr="00F53C40" w:rsidRDefault="00F53C40" w:rsidP="00A93F1E">
      <w:pPr>
        <w:pStyle w:val="22"/>
        <w:numPr>
          <w:ilvl w:val="0"/>
          <w:numId w:val="4"/>
        </w:numPr>
        <w:shd w:val="clear" w:color="auto" w:fill="auto"/>
        <w:tabs>
          <w:tab w:val="left" w:pos="1598"/>
        </w:tabs>
        <w:spacing w:line="28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В целях снижения рисков информационной безопасности, возникающих в ходе эксплуатации </w:t>
      </w:r>
      <w:r w:rsidR="003E520C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>истемы ДБО</w:t>
      </w:r>
      <w:r w:rsidR="003E520C">
        <w:rPr>
          <w:rFonts w:ascii="Times New Roman" w:hAnsi="Times New Roman" w:cs="Times New Roman"/>
          <w:sz w:val="24"/>
          <w:szCs w:val="24"/>
        </w:rPr>
        <w:t>,</w:t>
      </w:r>
      <w:r w:rsidRPr="00F53C40">
        <w:rPr>
          <w:rFonts w:ascii="Times New Roman" w:hAnsi="Times New Roman" w:cs="Times New Roman"/>
          <w:sz w:val="24"/>
          <w:szCs w:val="24"/>
        </w:rPr>
        <w:t xml:space="preserve"> </w:t>
      </w:r>
      <w:r w:rsidR="006D455C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лиенту Банка рекомендуется:</w:t>
      </w:r>
    </w:p>
    <w:p w14:paraId="0538AF0A" w14:textId="77777777" w:rsidR="00BC477C" w:rsidRPr="00F53C40" w:rsidRDefault="00F53C40" w:rsidP="00A93F1E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использовать для подписания электронных платёжных документов</w:t>
      </w:r>
      <w:r w:rsidR="00610904">
        <w:rPr>
          <w:rFonts w:ascii="Times New Roman" w:hAnsi="Times New Roman" w:cs="Times New Roman"/>
          <w:sz w:val="24"/>
          <w:szCs w:val="24"/>
        </w:rPr>
        <w:t xml:space="preserve"> ЭП в соответствии с сочетаниями подписей, указанных в </w:t>
      </w:r>
      <w:r w:rsidR="006D455C">
        <w:rPr>
          <w:rFonts w:ascii="Times New Roman" w:hAnsi="Times New Roman" w:cs="Times New Roman"/>
          <w:sz w:val="24"/>
          <w:szCs w:val="24"/>
        </w:rPr>
        <w:t>Д</w:t>
      </w:r>
      <w:r w:rsidR="00610904">
        <w:rPr>
          <w:rFonts w:ascii="Times New Roman" w:hAnsi="Times New Roman" w:cs="Times New Roman"/>
          <w:sz w:val="24"/>
          <w:szCs w:val="24"/>
        </w:rPr>
        <w:t>оговоре банковского счета.</w:t>
      </w:r>
    </w:p>
    <w:p w14:paraId="6A9FC55B" w14:textId="77777777" w:rsidR="00BC477C" w:rsidRPr="00F53C40" w:rsidRDefault="00F53C40" w:rsidP="00A93F1E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осуществлять подпись электронных платёжных документов с различных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14:paraId="0E633324" w14:textId="77777777" w:rsidR="00BC477C" w:rsidRPr="00F53C40" w:rsidRDefault="00F53C40" w:rsidP="00A93F1E">
      <w:pPr>
        <w:pStyle w:val="22"/>
        <w:numPr>
          <w:ilvl w:val="0"/>
          <w:numId w:val="3"/>
        </w:numPr>
        <w:shd w:val="clear" w:color="auto" w:fill="auto"/>
        <w:tabs>
          <w:tab w:val="left" w:pos="1162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хранить носители ключевой информации в различных местах (сейфах, запираемых шкафах и пр.), что снизит вероятность их </w:t>
      </w:r>
      <w:r w:rsidRPr="00F53C40">
        <w:rPr>
          <w:rStyle w:val="212pt"/>
          <w:rFonts w:ascii="Times New Roman" w:hAnsi="Times New Roman" w:cs="Times New Roman"/>
        </w:rPr>
        <w:t>одновременной кражи злоумышленниками.</w:t>
      </w:r>
    </w:p>
    <w:p w14:paraId="0EADA1F4" w14:textId="77777777" w:rsidR="00BC477C" w:rsidRPr="001E4472" w:rsidRDefault="00F53C40" w:rsidP="00A93F1E">
      <w:pPr>
        <w:pStyle w:val="28"/>
        <w:keepNext/>
        <w:keepLines/>
        <w:numPr>
          <w:ilvl w:val="0"/>
          <w:numId w:val="4"/>
        </w:numPr>
        <w:shd w:val="clear" w:color="auto" w:fill="auto"/>
        <w:tabs>
          <w:tab w:val="left" w:pos="1583"/>
          <w:tab w:val="left" w:pos="5065"/>
        </w:tabs>
        <w:spacing w:line="288" w:lineRule="exact"/>
        <w:ind w:firstLine="360"/>
        <w:rPr>
          <w:rFonts w:ascii="Times New Roman" w:hAnsi="Times New Roman" w:cs="Times New Roman"/>
        </w:rPr>
      </w:pPr>
      <w:bookmarkStart w:id="3" w:name="bookmark3"/>
      <w:r w:rsidRPr="001E4472">
        <w:rPr>
          <w:rFonts w:ascii="Times New Roman" w:hAnsi="Times New Roman" w:cs="Times New Roman"/>
        </w:rPr>
        <w:t>В целях обеспечения информационной безопасности в</w:t>
      </w:r>
      <w:bookmarkEnd w:id="3"/>
      <w:r w:rsidR="001E4472" w:rsidRPr="001E4472">
        <w:rPr>
          <w:rFonts w:ascii="Times New Roman" w:hAnsi="Times New Roman" w:cs="Times New Roman"/>
        </w:rPr>
        <w:t xml:space="preserve"> </w:t>
      </w:r>
      <w:r w:rsidRPr="001E4472">
        <w:rPr>
          <w:rFonts w:ascii="Times New Roman" w:hAnsi="Times New Roman" w:cs="Times New Roman"/>
        </w:rPr>
        <w:t xml:space="preserve">процессе эксплуатации </w:t>
      </w:r>
      <w:r w:rsidR="006D455C">
        <w:rPr>
          <w:rFonts w:ascii="Times New Roman" w:hAnsi="Times New Roman" w:cs="Times New Roman"/>
        </w:rPr>
        <w:t>С</w:t>
      </w:r>
      <w:r w:rsidRPr="001E4472">
        <w:rPr>
          <w:rFonts w:ascii="Times New Roman" w:hAnsi="Times New Roman" w:cs="Times New Roman"/>
        </w:rPr>
        <w:t>истемы</w:t>
      </w:r>
      <w:r w:rsidR="001E4472" w:rsidRPr="001E4472">
        <w:rPr>
          <w:rFonts w:ascii="Times New Roman" w:hAnsi="Times New Roman" w:cs="Times New Roman"/>
        </w:rPr>
        <w:t xml:space="preserve"> </w:t>
      </w:r>
      <w:r w:rsidRPr="001E4472">
        <w:rPr>
          <w:rFonts w:ascii="Times New Roman" w:hAnsi="Times New Roman" w:cs="Times New Roman"/>
        </w:rPr>
        <w:t xml:space="preserve">ДБО </w:t>
      </w:r>
      <w:r w:rsidR="006D455C">
        <w:rPr>
          <w:rFonts w:ascii="Times New Roman" w:hAnsi="Times New Roman" w:cs="Times New Roman"/>
        </w:rPr>
        <w:t>К</w:t>
      </w:r>
      <w:r w:rsidRPr="001E4472">
        <w:rPr>
          <w:rFonts w:ascii="Times New Roman" w:hAnsi="Times New Roman" w:cs="Times New Roman"/>
        </w:rPr>
        <w:t>лиентам Банка также</w:t>
      </w:r>
      <w:r w:rsidR="001E4472" w:rsidRPr="001E4472">
        <w:rPr>
          <w:rFonts w:ascii="Times New Roman" w:hAnsi="Times New Roman" w:cs="Times New Roman"/>
        </w:rPr>
        <w:t xml:space="preserve"> </w:t>
      </w:r>
      <w:r w:rsidRPr="001E4472">
        <w:rPr>
          <w:rFonts w:ascii="Times New Roman" w:hAnsi="Times New Roman" w:cs="Times New Roman"/>
        </w:rPr>
        <w:t>рекомендуется подключить следующие дополнительные услуги:</w:t>
      </w:r>
    </w:p>
    <w:p w14:paraId="362AD81F" w14:textId="77777777" w:rsidR="00BC477C" w:rsidRPr="00F53C40" w:rsidRDefault="00F53C40" w:rsidP="00A93F1E">
      <w:pPr>
        <w:pStyle w:val="22"/>
        <w:numPr>
          <w:ilvl w:val="0"/>
          <w:numId w:val="4"/>
        </w:numPr>
        <w:shd w:val="clear" w:color="auto" w:fill="auto"/>
        <w:tabs>
          <w:tab w:val="left" w:pos="1583"/>
        </w:tabs>
        <w:spacing w:line="274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«Многофакторная аутентификация» - дополнительная услуга по защите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>истемы ДБО от несанкционированного использования третьими лицами путем ввода одноразового пароля, полученного с использованием МАС-токена</w:t>
      </w:r>
      <w:r w:rsidR="001E4472">
        <w:rPr>
          <w:rFonts w:ascii="Times New Roman" w:hAnsi="Times New Roman" w:cs="Times New Roman"/>
          <w:sz w:val="24"/>
          <w:szCs w:val="24"/>
        </w:rPr>
        <w:t>/ОТР-токена</w:t>
      </w:r>
      <w:r w:rsidRPr="00F53C40">
        <w:rPr>
          <w:rFonts w:ascii="Times New Roman" w:hAnsi="Times New Roman" w:cs="Times New Roman"/>
          <w:sz w:val="24"/>
          <w:szCs w:val="24"/>
        </w:rPr>
        <w:t xml:space="preserve"> (при подключении является обязательной).</w:t>
      </w:r>
    </w:p>
    <w:p w14:paraId="24B1E5DF" w14:textId="77777777" w:rsidR="00BC477C" w:rsidRPr="00F53C40" w:rsidRDefault="00F53C40" w:rsidP="00F53C40">
      <w:pPr>
        <w:pStyle w:val="22"/>
        <w:numPr>
          <w:ilvl w:val="0"/>
          <w:numId w:val="4"/>
        </w:numPr>
        <w:shd w:val="clear" w:color="auto" w:fill="auto"/>
        <w:tabs>
          <w:tab w:val="left" w:pos="1583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«Подтверждение документов МАС-токеном</w:t>
      </w:r>
      <w:r w:rsidR="001E4472">
        <w:rPr>
          <w:rFonts w:ascii="Times New Roman" w:hAnsi="Times New Roman" w:cs="Times New Roman"/>
          <w:sz w:val="24"/>
          <w:szCs w:val="24"/>
        </w:rPr>
        <w:t>/ОТР-токеном</w:t>
      </w:r>
      <w:r w:rsidRPr="00F53C40">
        <w:rPr>
          <w:rFonts w:ascii="Times New Roman" w:hAnsi="Times New Roman" w:cs="Times New Roman"/>
          <w:sz w:val="24"/>
          <w:szCs w:val="24"/>
        </w:rPr>
        <w:t xml:space="preserve">» - дополнительная услуга по защите отправляемых в Банк документов свыше суммы определенной </w:t>
      </w:r>
      <w:r w:rsidR="00EC2309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лиентом путем ввода одноразового пароля, полученного с использованием МАС-токена</w:t>
      </w:r>
      <w:r w:rsidR="00C16F38">
        <w:rPr>
          <w:rFonts w:ascii="Times New Roman" w:hAnsi="Times New Roman" w:cs="Times New Roman"/>
          <w:sz w:val="24"/>
          <w:szCs w:val="24"/>
        </w:rPr>
        <w:t>/ОТР -токена</w:t>
      </w:r>
      <w:r w:rsidRPr="00F53C40">
        <w:rPr>
          <w:rFonts w:ascii="Times New Roman" w:hAnsi="Times New Roman" w:cs="Times New Roman"/>
          <w:sz w:val="24"/>
          <w:szCs w:val="24"/>
        </w:rPr>
        <w:t>.</w:t>
      </w:r>
    </w:p>
    <w:p w14:paraId="57CC4FDC" w14:textId="77777777" w:rsidR="00BC477C" w:rsidRPr="00F53C40" w:rsidRDefault="00F53C40" w:rsidP="00F53C40">
      <w:pPr>
        <w:pStyle w:val="22"/>
        <w:numPr>
          <w:ilvl w:val="0"/>
          <w:numId w:val="4"/>
        </w:numPr>
        <w:shd w:val="clear" w:color="auto" w:fill="auto"/>
        <w:tabs>
          <w:tab w:val="left" w:pos="1583"/>
        </w:tabs>
        <w:spacing w:line="281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</w:rPr>
        <w:t xml:space="preserve">-фильтрация» - дополнительная услуга, предоставляющая возможность каждому </w:t>
      </w:r>
      <w:r w:rsidR="00EC2309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 xml:space="preserve">лиенту осуществлять взаимодействие с системой ДБО только с определенных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</w:rPr>
        <w:t xml:space="preserve">-адресов и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</w:rPr>
        <w:t xml:space="preserve">-подсетей. Использование встроенного в систему ДБО механизма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- фильтрации ограничивает возможности </w:t>
      </w:r>
      <w:r w:rsidR="00EC2309">
        <w:rPr>
          <w:rFonts w:ascii="Times New Roman" w:hAnsi="Times New Roman" w:cs="Times New Roman"/>
          <w:sz w:val="24"/>
          <w:szCs w:val="24"/>
        </w:rPr>
        <w:t>К</w:t>
      </w:r>
      <w:r w:rsidRPr="00F53C40">
        <w:rPr>
          <w:rFonts w:ascii="Times New Roman" w:hAnsi="Times New Roman" w:cs="Times New Roman"/>
          <w:sz w:val="24"/>
          <w:szCs w:val="24"/>
        </w:rPr>
        <w:t>лиента работать с системой при подключении к Интернету из произвольного места, но при этом делают задачу хищения средств злоумышленником трудновыполнимой.</w:t>
      </w:r>
    </w:p>
    <w:p w14:paraId="54209F6F" w14:textId="77777777" w:rsidR="00BC477C" w:rsidRDefault="00F53C40" w:rsidP="00F53C40">
      <w:pPr>
        <w:pStyle w:val="22"/>
        <w:numPr>
          <w:ilvl w:val="0"/>
          <w:numId w:val="4"/>
        </w:numPr>
        <w:shd w:val="clear" w:color="auto" w:fill="auto"/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 Подключение услуг, приведённых в пп. 2.4.3 - 2.4.5, осуществляется на основании </w:t>
      </w:r>
      <w:r w:rsidR="003E520C">
        <w:rPr>
          <w:rFonts w:ascii="Times New Roman" w:hAnsi="Times New Roman" w:cs="Times New Roman"/>
          <w:sz w:val="24"/>
          <w:szCs w:val="24"/>
        </w:rPr>
        <w:t>Заявления</w:t>
      </w:r>
      <w:r w:rsidR="003E520C" w:rsidRPr="00F53C40">
        <w:rPr>
          <w:rFonts w:ascii="Times New Roman" w:hAnsi="Times New Roman" w:cs="Times New Roman"/>
          <w:sz w:val="24"/>
          <w:szCs w:val="24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о дополнительной защите</w:t>
      </w:r>
      <w:r w:rsidR="003E520C">
        <w:rPr>
          <w:rFonts w:ascii="Times New Roman" w:hAnsi="Times New Roman" w:cs="Times New Roman"/>
          <w:sz w:val="24"/>
          <w:szCs w:val="24"/>
        </w:rPr>
        <w:t>, принятого Банком</w:t>
      </w:r>
      <w:r w:rsidRPr="00F53C40">
        <w:rPr>
          <w:rFonts w:ascii="Times New Roman" w:hAnsi="Times New Roman" w:cs="Times New Roman"/>
          <w:sz w:val="24"/>
          <w:szCs w:val="24"/>
        </w:rPr>
        <w:t xml:space="preserve"> (Приложение 2 к «</w:t>
      </w:r>
      <w:r w:rsidR="003E520C">
        <w:rPr>
          <w:rFonts w:ascii="Times New Roman" w:hAnsi="Times New Roman" w:cs="Times New Roman"/>
          <w:sz w:val="24"/>
          <w:szCs w:val="24"/>
        </w:rPr>
        <w:t>Правилам дистанционного банковского обслуживания корпоративных клиентов в АО «МБ Банк»</w:t>
      </w:r>
      <w:r w:rsidRPr="00F53C40">
        <w:rPr>
          <w:rFonts w:ascii="Times New Roman" w:hAnsi="Times New Roman" w:cs="Times New Roman"/>
          <w:sz w:val="24"/>
          <w:szCs w:val="24"/>
        </w:rPr>
        <w:t>»).</w:t>
      </w:r>
    </w:p>
    <w:p w14:paraId="0291507A" w14:textId="77777777" w:rsidR="00BC477C" w:rsidRPr="00F53C40" w:rsidRDefault="00F53C40" w:rsidP="00A93F1E">
      <w:pPr>
        <w:pStyle w:val="12"/>
        <w:keepNext/>
        <w:keepLines/>
        <w:shd w:val="clear" w:color="auto" w:fill="auto"/>
        <w:spacing w:before="120" w:after="120" w:line="2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3. ПОРЯДОК ДЕЙСТВИЙ КЛИЕНТА В СЛУЧАЕ ВЫЯВЛЕНИЯ ФАКТОВ ХИЩЕНИЯ ДЕНЕЖНЫХ СРЕДСТВ</w:t>
      </w:r>
    </w:p>
    <w:p w14:paraId="1BC9020F" w14:textId="77777777" w:rsidR="00BC477C" w:rsidRPr="00F53C40" w:rsidRDefault="00F53C40" w:rsidP="00F53C40">
      <w:pPr>
        <w:pStyle w:val="22"/>
        <w:numPr>
          <w:ilvl w:val="0"/>
          <w:numId w:val="5"/>
        </w:numPr>
        <w:shd w:val="clear" w:color="auto" w:fill="auto"/>
        <w:tabs>
          <w:tab w:val="left" w:pos="1415"/>
        </w:tabs>
        <w:spacing w:line="288" w:lineRule="exact"/>
        <w:ind w:firstLine="360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В случае выявления фактов хищения денежных средств в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Pr="00F53C40">
        <w:rPr>
          <w:rFonts w:ascii="Times New Roman" w:hAnsi="Times New Roman" w:cs="Times New Roman"/>
          <w:sz w:val="24"/>
          <w:szCs w:val="24"/>
        </w:rPr>
        <w:t>истемеДБО необходимо:</w:t>
      </w:r>
    </w:p>
    <w:p w14:paraId="0960B399" w14:textId="77777777" w:rsidR="00BC477C" w:rsidRPr="001E4472" w:rsidRDefault="001E4472" w:rsidP="001E4472">
      <w:pPr>
        <w:pStyle w:val="22"/>
        <w:shd w:val="clear" w:color="auto" w:fill="auto"/>
        <w:tabs>
          <w:tab w:val="left" w:pos="6513"/>
          <w:tab w:val="left" w:pos="8280"/>
        </w:tabs>
        <w:spacing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 xml:space="preserve">      3.1.1.</w:t>
      </w:r>
      <w:r w:rsidR="00F53C40" w:rsidRPr="001E4472">
        <w:rPr>
          <w:rFonts w:ascii="Times New Roman" w:hAnsi="Times New Roman" w:cs="Times New Roman"/>
          <w:sz w:val="24"/>
          <w:szCs w:val="24"/>
        </w:rPr>
        <w:t xml:space="preserve"> Немедленно прекратить любые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1E4472">
        <w:rPr>
          <w:rFonts w:ascii="Times New Roman" w:hAnsi="Times New Roman" w:cs="Times New Roman"/>
          <w:sz w:val="24"/>
          <w:szCs w:val="24"/>
        </w:rPr>
        <w:t>действия с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1E4472">
        <w:rPr>
          <w:rFonts w:ascii="Times New Roman" w:hAnsi="Times New Roman" w:cs="Times New Roman"/>
          <w:sz w:val="24"/>
          <w:szCs w:val="24"/>
        </w:rPr>
        <w:t>с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1E4472">
        <w:rPr>
          <w:rFonts w:ascii="Times New Roman" w:hAnsi="Times New Roman" w:cs="Times New Roman"/>
          <w:sz w:val="24"/>
          <w:szCs w:val="24"/>
        </w:rPr>
        <w:t xml:space="preserve">использованием которой осуществляется подключение к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1E4472">
        <w:rPr>
          <w:rFonts w:ascii="Times New Roman" w:hAnsi="Times New Roman" w:cs="Times New Roman"/>
          <w:sz w:val="24"/>
          <w:szCs w:val="24"/>
        </w:rPr>
        <w:t xml:space="preserve">истеме ДБО, обесточить ее (принудительно отключить электропитание в обход штатной процедуры завершения работы, извлечь аккумуляторную батарею из ноутбука и т.п.) и отключить от информационных сетей (если было подключение, например, по 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Ethernet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USB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Wi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Fi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1E4472">
        <w:rPr>
          <w:rFonts w:ascii="Times New Roman" w:hAnsi="Times New Roman" w:cs="Times New Roman"/>
          <w:sz w:val="24"/>
          <w:szCs w:val="24"/>
        </w:rPr>
        <w:t xml:space="preserve">и др.) или перевести </w:t>
      </w:r>
      <w:r w:rsidR="00F53C40" w:rsidRPr="001E4472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1E4472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1E4472">
        <w:rPr>
          <w:rFonts w:ascii="Times New Roman" w:hAnsi="Times New Roman" w:cs="Times New Roman"/>
          <w:sz w:val="24"/>
          <w:szCs w:val="24"/>
        </w:rPr>
        <w:t>в режим гибернации.</w:t>
      </w:r>
    </w:p>
    <w:p w14:paraId="5DD6BD43" w14:textId="77777777" w:rsidR="00BC477C" w:rsidRPr="00F53C40" w:rsidRDefault="001E4472" w:rsidP="001E4472">
      <w:pPr>
        <w:pStyle w:val="22"/>
        <w:shd w:val="clear" w:color="auto" w:fill="auto"/>
        <w:tabs>
          <w:tab w:val="left" w:pos="1583"/>
        </w:tabs>
        <w:spacing w:line="28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 xml:space="preserve">      3.1.2.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 необходимо отозвать перевод с использованием иной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после чего заблокировать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F53C40">
        <w:rPr>
          <w:rFonts w:ascii="Times New Roman" w:hAnsi="Times New Roman" w:cs="Times New Roman"/>
          <w:sz w:val="24"/>
          <w:szCs w:val="24"/>
        </w:rPr>
        <w:t>истему ДБО.</w:t>
      </w:r>
    </w:p>
    <w:p w14:paraId="12279486" w14:textId="77777777" w:rsidR="00BC477C" w:rsidRPr="00F53C40" w:rsidRDefault="001E4472" w:rsidP="001E4472">
      <w:pPr>
        <w:pStyle w:val="22"/>
        <w:shd w:val="clear" w:color="auto" w:fill="auto"/>
        <w:tabs>
          <w:tab w:val="left" w:pos="1583"/>
        </w:tabs>
        <w:spacing w:line="281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28304F">
        <w:rPr>
          <w:rFonts w:ascii="Times New Roman" w:hAnsi="Times New Roman" w:cs="Times New Roman"/>
          <w:sz w:val="24"/>
          <w:szCs w:val="24"/>
        </w:rPr>
        <w:t xml:space="preserve">     </w:t>
      </w:r>
      <w:r w:rsidRPr="001E4472">
        <w:rPr>
          <w:rFonts w:ascii="Times New Roman" w:hAnsi="Times New Roman" w:cs="Times New Roman"/>
          <w:sz w:val="24"/>
          <w:szCs w:val="24"/>
        </w:rPr>
        <w:t>3.1.3</w:t>
      </w:r>
      <w:r w:rsidRPr="0028304F">
        <w:rPr>
          <w:rFonts w:ascii="Times New Roman" w:hAnsi="Times New Roman" w:cs="Times New Roman"/>
          <w:sz w:val="24"/>
          <w:szCs w:val="24"/>
        </w:rPr>
        <w:t>.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При отсутствии технической возможности отозвать перевод по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F53C40">
        <w:rPr>
          <w:rFonts w:ascii="Times New Roman" w:hAnsi="Times New Roman" w:cs="Times New Roman"/>
          <w:sz w:val="24"/>
          <w:szCs w:val="24"/>
        </w:rPr>
        <w:t>истеме ДБО необходимо незамедлительно обратиться в Банк по телефону с заявлением о приостановке исполнения платежа и возврате денежных средств (контактная информация приведена в Приложении 7 к Инструкции).</w:t>
      </w:r>
    </w:p>
    <w:p w14:paraId="1379A2B6" w14:textId="77777777" w:rsidR="00BC477C" w:rsidRPr="00F53C40" w:rsidRDefault="001E4472" w:rsidP="00297736">
      <w:pPr>
        <w:pStyle w:val="22"/>
        <w:shd w:val="clear" w:color="auto" w:fill="auto"/>
        <w:tabs>
          <w:tab w:val="left" w:pos="1583"/>
        </w:tabs>
        <w:spacing w:line="281" w:lineRule="exact"/>
        <w:ind w:firstLine="0"/>
        <w:rPr>
          <w:rFonts w:ascii="Times New Roman" w:hAnsi="Times New Roman" w:cs="Times New Roman"/>
        </w:rPr>
      </w:pPr>
      <w:r w:rsidRPr="0028304F">
        <w:rPr>
          <w:rFonts w:ascii="Times New Roman" w:hAnsi="Times New Roman" w:cs="Times New Roman"/>
          <w:sz w:val="24"/>
          <w:szCs w:val="24"/>
        </w:rPr>
        <w:t xml:space="preserve">      </w:t>
      </w:r>
      <w:r w:rsidRPr="001E4472">
        <w:rPr>
          <w:rFonts w:ascii="Times New Roman" w:hAnsi="Times New Roman" w:cs="Times New Roman"/>
          <w:sz w:val="24"/>
          <w:szCs w:val="24"/>
        </w:rPr>
        <w:t xml:space="preserve">3.1.4.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Произвести фотосъёмку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 её расположения в помещении. Обеспечить сохранность (целостность)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как возможного средства совершения преступления, поместив ее в место с ограниченным доступом, обеспечив при этом защиту от вскрытия (стикеры, наклейки, пластилин, мастичная печать, пломбы и т.п.) и по возможности зафиксировать средства контроля целостности фотографированием со всех ракурсов.</w:t>
      </w:r>
      <w:bookmarkStart w:id="4" w:name="bookmark4"/>
      <w:r w:rsidR="00F53C40" w:rsidRPr="00F53C40">
        <w:rPr>
          <w:rFonts w:ascii="Times New Roman" w:hAnsi="Times New Roman" w:cs="Times New Roman"/>
        </w:rPr>
        <w:t xml:space="preserve"> При </w:t>
      </w:r>
      <w:r w:rsidR="00F53C40" w:rsidRPr="00F53C40">
        <w:rPr>
          <w:rStyle w:val="211pt"/>
          <w:rFonts w:ascii="Times New Roman" w:hAnsi="Times New Roman" w:cs="Times New Roman"/>
          <w:sz w:val="24"/>
          <w:szCs w:val="24"/>
        </w:rPr>
        <w:t xml:space="preserve">необходимости ведения хозяйственной деятельности - задействовать </w:t>
      </w:r>
      <w:r w:rsidR="00F53C40" w:rsidRPr="00F53C40">
        <w:rPr>
          <w:rFonts w:ascii="Times New Roman" w:hAnsi="Times New Roman" w:cs="Times New Roman"/>
        </w:rPr>
        <w:t>другую рабочую станцию.</w:t>
      </w:r>
      <w:bookmarkEnd w:id="4"/>
    </w:p>
    <w:p w14:paraId="3C63E547" w14:textId="77777777" w:rsidR="00BC477C" w:rsidRPr="00F53C40" w:rsidRDefault="001E4472" w:rsidP="001E4472">
      <w:pPr>
        <w:pStyle w:val="22"/>
        <w:shd w:val="clear" w:color="auto" w:fill="auto"/>
        <w:tabs>
          <w:tab w:val="left" w:pos="158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 xml:space="preserve">3.1.5.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Обратиться в Банк с письменным заявлением об отзыве платежа, возврате средств и </w:t>
      </w:r>
      <w:r w:rsidR="00F53C40" w:rsidRPr="00F53C40">
        <w:rPr>
          <w:rFonts w:ascii="Times New Roman" w:hAnsi="Times New Roman" w:cs="Times New Roman"/>
          <w:sz w:val="24"/>
          <w:szCs w:val="24"/>
        </w:rPr>
        <w:lastRenderedPageBreak/>
        <w:t xml:space="preserve">блокировании доступа к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F53C40">
        <w:rPr>
          <w:rFonts w:ascii="Times New Roman" w:hAnsi="Times New Roman" w:cs="Times New Roman"/>
          <w:sz w:val="24"/>
          <w:szCs w:val="24"/>
        </w:rPr>
        <w:t>истеме ДБО</w:t>
      </w:r>
      <w:r w:rsidR="002E10B0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(Приложение 1 к  Инструкции), а также о компрометации ключей</w:t>
      </w:r>
      <w:r w:rsidR="00722AE1">
        <w:rPr>
          <w:rFonts w:ascii="Times New Roman" w:hAnsi="Times New Roman" w:cs="Times New Roman"/>
          <w:sz w:val="24"/>
          <w:szCs w:val="24"/>
        </w:rPr>
        <w:t xml:space="preserve"> </w:t>
      </w:r>
      <w:r w:rsidR="00722AE1" w:rsidRPr="00722AE1">
        <w:rPr>
          <w:rFonts w:ascii="Times New Roman" w:hAnsi="Times New Roman" w:cs="Times New Roman"/>
          <w:sz w:val="24"/>
          <w:szCs w:val="24"/>
        </w:rPr>
        <w:t xml:space="preserve">незамедлительно после обнаружения факта утраты электронного средства платежа и (или) его использования без согласия </w:t>
      </w:r>
      <w:r w:rsidR="00722AE1">
        <w:rPr>
          <w:rFonts w:ascii="Times New Roman" w:hAnsi="Times New Roman" w:cs="Times New Roman"/>
          <w:sz w:val="24"/>
          <w:szCs w:val="24"/>
        </w:rPr>
        <w:t>К</w:t>
      </w:r>
      <w:r w:rsidR="00722AE1" w:rsidRPr="00722AE1">
        <w:rPr>
          <w:rFonts w:ascii="Times New Roman" w:hAnsi="Times New Roman" w:cs="Times New Roman"/>
          <w:sz w:val="24"/>
          <w:szCs w:val="24"/>
        </w:rPr>
        <w:t xml:space="preserve">лиента, но не позднее дня, следующего за днем получения от </w:t>
      </w:r>
      <w:r w:rsidR="00722AE1">
        <w:rPr>
          <w:rFonts w:ascii="Times New Roman" w:hAnsi="Times New Roman" w:cs="Times New Roman"/>
          <w:sz w:val="24"/>
          <w:szCs w:val="24"/>
        </w:rPr>
        <w:t>Банка</w:t>
      </w:r>
      <w:r w:rsidR="00722AE1" w:rsidRPr="00722AE1">
        <w:rPr>
          <w:rFonts w:ascii="Times New Roman" w:hAnsi="Times New Roman" w:cs="Times New Roman"/>
          <w:sz w:val="24"/>
          <w:szCs w:val="24"/>
        </w:rPr>
        <w:t xml:space="preserve"> уведомления о совершенной операции.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 Копия заявления должна быть направлена в Банк незамедлительно по факсу или по электронной почте (скан-копия). Оригинал заявления должен быть предоставлен в Банк течение одного дня.</w:t>
      </w:r>
    </w:p>
    <w:p w14:paraId="5F5FA15E" w14:textId="77777777" w:rsidR="00BC477C" w:rsidRPr="00F53C40" w:rsidRDefault="001E4472" w:rsidP="00722AE1">
      <w:pPr>
        <w:pStyle w:val="22"/>
        <w:shd w:val="clear" w:color="auto" w:fill="auto"/>
        <w:tabs>
          <w:tab w:val="left" w:pos="1580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3.1.6</w:t>
      </w:r>
      <w:r w:rsidRPr="00722AE1">
        <w:rPr>
          <w:rFonts w:ascii="Times New Roman" w:hAnsi="Times New Roman" w:cs="Times New Roman"/>
          <w:sz w:val="24"/>
          <w:szCs w:val="24"/>
        </w:rPr>
        <w:t xml:space="preserve">. </w:t>
      </w:r>
      <w:r w:rsidR="00F53C40" w:rsidRPr="00722AE1">
        <w:rPr>
          <w:rFonts w:ascii="Times New Roman" w:hAnsi="Times New Roman" w:cs="Times New Roman"/>
          <w:sz w:val="24"/>
          <w:szCs w:val="24"/>
        </w:rPr>
        <w:t xml:space="preserve">Проинформировать все банки, с которыми </w:t>
      </w:r>
      <w:r w:rsidR="00297736" w:rsidRPr="00722AE1">
        <w:rPr>
          <w:rFonts w:ascii="Times New Roman" w:hAnsi="Times New Roman" w:cs="Times New Roman"/>
          <w:sz w:val="24"/>
          <w:szCs w:val="24"/>
        </w:rPr>
        <w:t>К</w:t>
      </w:r>
      <w:r w:rsidR="00F53C40" w:rsidRPr="00722AE1">
        <w:rPr>
          <w:rFonts w:ascii="Times New Roman" w:hAnsi="Times New Roman" w:cs="Times New Roman"/>
          <w:sz w:val="24"/>
          <w:szCs w:val="24"/>
        </w:rPr>
        <w:t>лиент имеет договорные отношения, предусматривающие использование ДБО, о факте хищения денежных средств и обратиться с просьбой о внеплановой замене ключевой информации.</w:t>
      </w:r>
    </w:p>
    <w:p w14:paraId="72BE8569" w14:textId="77777777" w:rsidR="00BC477C" w:rsidRPr="00F53C40" w:rsidRDefault="001E4472" w:rsidP="001E4472">
      <w:pPr>
        <w:pStyle w:val="22"/>
        <w:shd w:val="clear" w:color="auto" w:fill="auto"/>
        <w:tabs>
          <w:tab w:val="left" w:pos="1580"/>
        </w:tabs>
        <w:spacing w:line="27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</w:t>
      </w:r>
      <w:r w:rsidR="00722AE1">
        <w:rPr>
          <w:rFonts w:ascii="Times New Roman" w:hAnsi="Times New Roman" w:cs="Times New Roman"/>
          <w:sz w:val="24"/>
          <w:szCs w:val="24"/>
        </w:rPr>
        <w:t>7.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Предпринять меры для обеспечения сохранности и неизменности записей с внутренних и внешних камер систем видео</w:t>
      </w:r>
      <w:r w:rsidR="00F53C40" w:rsidRPr="00F53C40">
        <w:rPr>
          <w:rFonts w:ascii="Times New Roman" w:hAnsi="Times New Roman" w:cs="Times New Roman"/>
          <w:sz w:val="24"/>
          <w:szCs w:val="24"/>
        </w:rPr>
        <w:softHyphen/>
        <w:t>наблюдения, журналов систем контроля доступа, средств обеспечения и разграничения доступа в сеть Интернет (при наличии таковых) за максимальный период времени, как до, так и после даты совершения хищения денежных средств.</w:t>
      </w:r>
    </w:p>
    <w:p w14:paraId="12110D6D" w14:textId="77777777" w:rsidR="00BC477C" w:rsidRPr="00F53C40" w:rsidRDefault="001E4472" w:rsidP="001E4472">
      <w:pPr>
        <w:pStyle w:val="22"/>
        <w:shd w:val="clear" w:color="auto" w:fill="auto"/>
        <w:tabs>
          <w:tab w:val="left" w:pos="1580"/>
        </w:tabs>
        <w:spacing w:line="281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</w:t>
      </w:r>
      <w:r w:rsidR="00722AE1">
        <w:rPr>
          <w:rFonts w:ascii="Times New Roman" w:hAnsi="Times New Roman" w:cs="Times New Roman"/>
          <w:sz w:val="24"/>
          <w:szCs w:val="24"/>
        </w:rPr>
        <w:t>8</w:t>
      </w:r>
      <w:r w:rsidRPr="001E4472">
        <w:rPr>
          <w:rFonts w:ascii="Times New Roman" w:hAnsi="Times New Roman" w:cs="Times New Roman"/>
          <w:sz w:val="24"/>
          <w:szCs w:val="24"/>
        </w:rPr>
        <w:t xml:space="preserve">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Провести сбор записей с межсетевых экранов, серверов баз данных и иных компонент клиентского приложения системы ДБО, систем авторизации пользователей 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AD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NDS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 т.д.),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используемых для управления денежными средствами с использованием системы ДБО, устройств, которые могут использоваться для удалённого управления указанными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14:paraId="333CC0E0" w14:textId="77777777" w:rsidR="00BC477C" w:rsidRPr="00F53C40" w:rsidRDefault="001E4472" w:rsidP="001E4472">
      <w:pPr>
        <w:pStyle w:val="22"/>
        <w:shd w:val="clear" w:color="auto" w:fill="auto"/>
        <w:tabs>
          <w:tab w:val="left" w:pos="1648"/>
        </w:tabs>
        <w:spacing w:line="27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</w:t>
      </w:r>
      <w:r w:rsidR="00722AE1">
        <w:rPr>
          <w:rFonts w:ascii="Times New Roman" w:hAnsi="Times New Roman" w:cs="Times New Roman"/>
          <w:sz w:val="24"/>
          <w:szCs w:val="24"/>
        </w:rPr>
        <w:t>9.</w:t>
      </w:r>
      <w:r w:rsidRPr="001E4472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В течение одного дня обратиться с письменным заявлением к своему Интернет-провайдеру (Приложение 3 к  Инструкции) для получения в электронной форме журналов соединений с сетью Интернет с использованием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или из ЛВС </w:t>
      </w:r>
      <w:r w:rsidR="00297736">
        <w:rPr>
          <w:rFonts w:ascii="Times New Roman" w:hAnsi="Times New Roman" w:cs="Times New Roman"/>
          <w:sz w:val="24"/>
          <w:szCs w:val="24"/>
        </w:rPr>
        <w:t>К</w:t>
      </w:r>
      <w:r w:rsidR="00F53C40" w:rsidRPr="00F53C40">
        <w:rPr>
          <w:rFonts w:ascii="Times New Roman" w:hAnsi="Times New Roman" w:cs="Times New Roman"/>
          <w:sz w:val="24"/>
          <w:szCs w:val="24"/>
        </w:rPr>
        <w:t>лиента как минимум за три месяца, предшествовавшие факту хищения денежных средств.</w:t>
      </w:r>
    </w:p>
    <w:p w14:paraId="3CC026A5" w14:textId="77777777" w:rsidR="00BC477C" w:rsidRPr="00F53C40" w:rsidRDefault="001E4472" w:rsidP="001E4472">
      <w:pPr>
        <w:pStyle w:val="22"/>
        <w:shd w:val="clear" w:color="auto" w:fill="auto"/>
        <w:tabs>
          <w:tab w:val="left" w:pos="1652"/>
        </w:tabs>
        <w:spacing w:line="27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3.1.1</w:t>
      </w:r>
      <w:r w:rsidR="00722AE1">
        <w:rPr>
          <w:rFonts w:ascii="Times New Roman" w:hAnsi="Times New Roman" w:cs="Times New Roman"/>
          <w:sz w:val="24"/>
          <w:szCs w:val="24"/>
        </w:rPr>
        <w:t>0</w:t>
      </w:r>
      <w:r w:rsidRPr="001E4472">
        <w:rPr>
          <w:rFonts w:ascii="Times New Roman" w:hAnsi="Times New Roman" w:cs="Times New Roman"/>
          <w:sz w:val="24"/>
          <w:szCs w:val="24"/>
        </w:rPr>
        <w:t xml:space="preserve">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Не предпринимать никаких действий для самостоятельного или с привлечением сторонних ИТ-специалистов поиска и удаления компьютерных вирусов, восстановления работоспособности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не отправлять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в сервисные службы ИТ для восстановления работоспособности.</w:t>
      </w:r>
    </w:p>
    <w:p w14:paraId="3297568B" w14:textId="77777777" w:rsidR="00BC477C" w:rsidRPr="00F53C40" w:rsidRDefault="001E4472" w:rsidP="001E4472">
      <w:pPr>
        <w:pStyle w:val="22"/>
        <w:shd w:val="clear" w:color="auto" w:fill="auto"/>
        <w:tabs>
          <w:tab w:val="left" w:pos="1656"/>
        </w:tabs>
        <w:spacing w:line="277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3.1.1</w:t>
      </w:r>
      <w:r w:rsidR="00722AE1">
        <w:rPr>
          <w:rFonts w:ascii="Times New Roman" w:hAnsi="Times New Roman" w:cs="Times New Roman"/>
          <w:sz w:val="24"/>
          <w:szCs w:val="24"/>
        </w:rPr>
        <w:t>1</w:t>
      </w:r>
      <w:r w:rsidRPr="001E4472">
        <w:rPr>
          <w:rFonts w:ascii="Times New Roman" w:hAnsi="Times New Roman" w:cs="Times New Roman"/>
          <w:sz w:val="24"/>
          <w:szCs w:val="24"/>
        </w:rPr>
        <w:t xml:space="preserve">.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Зафиксировать в протокольной форме значимые действия и события, в том числе действия с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с использованием которого осуществляется подключение к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истеме ДБО, предшествовавшие факту хищения денежных средств; подготовить объяснения работников </w:t>
      </w:r>
      <w:r w:rsidR="00EC2309">
        <w:rPr>
          <w:rFonts w:ascii="Times New Roman" w:hAnsi="Times New Roman" w:cs="Times New Roman"/>
          <w:sz w:val="24"/>
          <w:szCs w:val="24"/>
        </w:rPr>
        <w:t>К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лиента об использовании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в целях, отличных от осуществления операций в </w:t>
      </w:r>
      <w:r w:rsidR="00EC2309">
        <w:rPr>
          <w:rFonts w:ascii="Times New Roman" w:hAnsi="Times New Roman" w:cs="Times New Roman"/>
          <w:sz w:val="24"/>
          <w:szCs w:val="24"/>
        </w:rPr>
        <w:t>С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истеме ДБО, посещаемых сайтах, о странностях при работе с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перебоях или отказах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обращениях в ИТ-службы, в Банк, о сторонних лицах, побывавших в месте расположения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и т.д.</w:t>
      </w:r>
    </w:p>
    <w:p w14:paraId="72DFDAB9" w14:textId="77777777" w:rsidR="00BC477C" w:rsidRPr="00F53C40" w:rsidRDefault="001E4472" w:rsidP="001E4472">
      <w:pPr>
        <w:pStyle w:val="22"/>
        <w:shd w:val="clear" w:color="auto" w:fill="auto"/>
        <w:tabs>
          <w:tab w:val="left" w:pos="1656"/>
        </w:tabs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3.1.1</w:t>
      </w:r>
      <w:r w:rsidR="00722AE1">
        <w:rPr>
          <w:rFonts w:ascii="Times New Roman" w:hAnsi="Times New Roman" w:cs="Times New Roman"/>
          <w:sz w:val="24"/>
          <w:szCs w:val="24"/>
        </w:rPr>
        <w:t>2</w:t>
      </w:r>
      <w:r w:rsidRPr="001E4472">
        <w:rPr>
          <w:rFonts w:ascii="Times New Roman" w:hAnsi="Times New Roman" w:cs="Times New Roman"/>
          <w:sz w:val="24"/>
          <w:szCs w:val="24"/>
        </w:rPr>
        <w:t>.</w:t>
      </w:r>
      <w:r w:rsidR="00F53C40" w:rsidRPr="00F53C40">
        <w:rPr>
          <w:rFonts w:ascii="Times New Roman" w:hAnsi="Times New Roman" w:cs="Times New Roman"/>
          <w:sz w:val="24"/>
          <w:szCs w:val="24"/>
        </w:rPr>
        <w:t>В течение одного дня обратиться с заявлением в правоохранительные органы о возбуждении уголовного дела по факту хищения денежных средств (Приложение 4 к  Инструкции).</w:t>
      </w:r>
    </w:p>
    <w:p w14:paraId="10D6EF4F" w14:textId="77777777" w:rsidR="00BC477C" w:rsidRPr="00F53C40" w:rsidRDefault="001E4472" w:rsidP="001E4472">
      <w:pPr>
        <w:pStyle w:val="22"/>
        <w:shd w:val="clear" w:color="auto" w:fill="auto"/>
        <w:tabs>
          <w:tab w:val="left" w:pos="1659"/>
        </w:tabs>
        <w:spacing w:line="281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3.1.1</w:t>
      </w:r>
      <w:r w:rsidR="00722AE1">
        <w:rPr>
          <w:rFonts w:ascii="Times New Roman" w:hAnsi="Times New Roman" w:cs="Times New Roman"/>
          <w:sz w:val="24"/>
          <w:szCs w:val="24"/>
        </w:rPr>
        <w:t>3</w:t>
      </w:r>
      <w:r w:rsidRPr="001E4472">
        <w:rPr>
          <w:rFonts w:ascii="Times New Roman" w:hAnsi="Times New Roman" w:cs="Times New Roman"/>
          <w:sz w:val="24"/>
          <w:szCs w:val="24"/>
        </w:rPr>
        <w:t xml:space="preserve">. </w:t>
      </w:r>
      <w:r w:rsidR="00722AE1">
        <w:rPr>
          <w:rFonts w:ascii="Times New Roman" w:hAnsi="Times New Roman" w:cs="Times New Roman"/>
          <w:sz w:val="24"/>
          <w:szCs w:val="24"/>
        </w:rPr>
        <w:t>В установленные законодательством Российской Федерации сроки и порядке</w:t>
      </w:r>
      <w:r w:rsidR="00722AE1" w:rsidRPr="00F53C40">
        <w:rPr>
          <w:rFonts w:ascii="Times New Roman" w:hAnsi="Times New Roman" w:cs="Times New Roman"/>
          <w:sz w:val="24"/>
          <w:szCs w:val="24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обратиться в суд с исковым заявлением в отношении получателя денежных средств (указав все известные реквизиты получателя) о взыскании неосновательно полученного обогащения и процентов за пользование денежными средствами (глава 60 ГК РФ), а также с ходатайством о принятии судом мер по обеспечению иска в виде ареста денежных средств на счете получателя в сумме неосновательно полученного обогащения. К исковому заявлению необходимо приложить копию заявления о возбуждении уголовного дела либо копию талона КУСП, содержащую отметку правоохранительного органа о его приеме.</w:t>
      </w:r>
    </w:p>
    <w:p w14:paraId="20A7662B" w14:textId="77777777" w:rsidR="00BC477C" w:rsidRPr="00F53C40" w:rsidRDefault="001E4472" w:rsidP="001E4472">
      <w:pPr>
        <w:pStyle w:val="22"/>
        <w:shd w:val="clear" w:color="auto" w:fill="auto"/>
        <w:tabs>
          <w:tab w:val="left" w:pos="1652"/>
        </w:tabs>
        <w:spacing w:line="281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1E4472">
        <w:rPr>
          <w:rFonts w:ascii="Times New Roman" w:hAnsi="Times New Roman" w:cs="Times New Roman"/>
          <w:sz w:val="24"/>
          <w:szCs w:val="24"/>
        </w:rPr>
        <w:t>3.1.1</w:t>
      </w:r>
      <w:r w:rsidR="00722AE1">
        <w:rPr>
          <w:rFonts w:ascii="Times New Roman" w:hAnsi="Times New Roman" w:cs="Times New Roman"/>
          <w:sz w:val="24"/>
          <w:szCs w:val="24"/>
        </w:rPr>
        <w:t>4</w:t>
      </w:r>
      <w:r w:rsidRPr="001E4472">
        <w:rPr>
          <w:rFonts w:ascii="Times New Roman" w:hAnsi="Times New Roman" w:cs="Times New Roman"/>
          <w:sz w:val="24"/>
          <w:szCs w:val="24"/>
        </w:rPr>
        <w:t xml:space="preserve">. </w:t>
      </w:r>
      <w:r w:rsidR="00F53C40" w:rsidRPr="00F53C40">
        <w:rPr>
          <w:rFonts w:ascii="Times New Roman" w:hAnsi="Times New Roman" w:cs="Times New Roman"/>
          <w:sz w:val="24"/>
          <w:szCs w:val="24"/>
        </w:rPr>
        <w:t>Копии вышеуказанных документов по перечню, в Приложении 6 к  Инструкции, направить в Банк с приложением Справки по факту инцидента информационной безопасности в системе ДБО (Приложение 5 к  Инструкции).</w:t>
      </w:r>
    </w:p>
    <w:p w14:paraId="51074980" w14:textId="77777777" w:rsidR="00BC477C" w:rsidRPr="00F53C40" w:rsidRDefault="00F53C40" w:rsidP="00F53C40">
      <w:pPr>
        <w:pStyle w:val="22"/>
        <w:shd w:val="clear" w:color="auto" w:fill="auto"/>
        <w:spacing w:line="277" w:lineRule="exact"/>
        <w:ind w:firstLine="360"/>
        <w:rPr>
          <w:rFonts w:ascii="Times New Roman" w:hAnsi="Times New Roman" w:cs="Times New Roman"/>
          <w:sz w:val="24"/>
          <w:szCs w:val="24"/>
        </w:rPr>
        <w:sectPr w:rsidR="00BC477C" w:rsidRPr="00F53C40" w:rsidSect="00A93F1E">
          <w:pgSz w:w="11909" w:h="16840"/>
          <w:pgMar w:top="1097" w:right="821" w:bottom="1134" w:left="1440" w:header="0" w:footer="3" w:gutter="0"/>
          <w:cols w:space="720"/>
          <w:noEndnote/>
          <w:docGrid w:linePitch="360"/>
        </w:sectPr>
      </w:pPr>
      <w:r w:rsidRPr="00F53C40">
        <w:rPr>
          <w:rFonts w:ascii="Times New Roman" w:hAnsi="Times New Roman" w:cs="Times New Roman"/>
          <w:sz w:val="24"/>
          <w:szCs w:val="24"/>
        </w:rPr>
        <w:t>3.2. Все действия, указанные в пп. 3.1.1, 3.1.4, 3.1.</w:t>
      </w:r>
      <w:r w:rsidR="00722AE1">
        <w:rPr>
          <w:rFonts w:ascii="Times New Roman" w:hAnsi="Times New Roman" w:cs="Times New Roman"/>
          <w:sz w:val="24"/>
          <w:szCs w:val="24"/>
        </w:rPr>
        <w:t>7</w:t>
      </w:r>
      <w:r w:rsidRPr="00F53C40">
        <w:rPr>
          <w:rFonts w:ascii="Times New Roman" w:hAnsi="Times New Roman" w:cs="Times New Roman"/>
          <w:sz w:val="24"/>
          <w:szCs w:val="24"/>
        </w:rPr>
        <w:t>, 3.1.9, 3.1.1</w:t>
      </w:r>
      <w:r w:rsidR="00722AE1">
        <w:rPr>
          <w:rFonts w:ascii="Times New Roman" w:hAnsi="Times New Roman" w:cs="Times New Roman"/>
          <w:sz w:val="24"/>
          <w:szCs w:val="24"/>
        </w:rPr>
        <w:t>1.</w:t>
      </w:r>
      <w:r w:rsidRPr="00F53C40">
        <w:rPr>
          <w:rFonts w:ascii="Times New Roman" w:hAnsi="Times New Roman" w:cs="Times New Roman"/>
          <w:sz w:val="24"/>
          <w:szCs w:val="24"/>
        </w:rPr>
        <w:t xml:space="preserve"> необходимо производить коллегиально, результаты их проведения должны быть запротоколированы </w:t>
      </w:r>
      <w:r w:rsidR="00A93F1E" w:rsidRPr="00F53C40">
        <w:rPr>
          <w:rFonts w:ascii="Times New Roman" w:hAnsi="Times New Roman" w:cs="Times New Roman"/>
          <w:sz w:val="24"/>
          <w:szCs w:val="24"/>
        </w:rPr>
        <w:t xml:space="preserve">и </w:t>
      </w:r>
      <w:r w:rsidR="00A93F1E">
        <w:rPr>
          <w:rFonts w:ascii="Times New Roman" w:hAnsi="Times New Roman" w:cs="Times New Roman"/>
          <w:sz w:val="24"/>
          <w:szCs w:val="24"/>
        </w:rPr>
        <w:t>документированы</w:t>
      </w:r>
      <w:r w:rsidRPr="00F53C40">
        <w:rPr>
          <w:rFonts w:ascii="Times New Roman" w:hAnsi="Times New Roman" w:cs="Times New Roman"/>
          <w:sz w:val="24"/>
          <w:szCs w:val="24"/>
        </w:rPr>
        <w:t>.</w:t>
      </w:r>
    </w:p>
    <w:p w14:paraId="1F9B9116" w14:textId="77777777" w:rsidR="00F53C40" w:rsidRPr="00F53C40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ПРИЛОЖЕНИЕ 1</w:t>
      </w:r>
    </w:p>
    <w:p w14:paraId="2E19CDD0" w14:textId="77777777" w:rsidR="00BC477C" w:rsidRPr="00F53C40" w:rsidRDefault="00F53C40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2EF96FB8" w14:textId="77777777" w:rsidR="00BC477C" w:rsidRDefault="00F53C40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323FA070" w14:textId="77777777" w:rsidR="00A93F1E" w:rsidRPr="00F53C40" w:rsidRDefault="00A93F1E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4DFAC42D" w14:textId="77777777" w:rsidR="00BC477C" w:rsidRDefault="00F53C40" w:rsidP="00487CA2">
      <w:pPr>
        <w:pStyle w:val="22"/>
        <w:shd w:val="clear" w:color="auto" w:fill="auto"/>
        <w:spacing w:line="281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ФОРМА ЗАЯВЛЕНИЯ КЛИЕНТА В БАНК ОБ ОТЗЫВЕ ПЛАТЕЖА, ВОЗВРАТЕ ДЕНЕЖНЫХ СРЕДСТВ И БЛОКИРОВАНИИ ДОСТУПА К СИСТЕМЕ ДБО</w:t>
      </w:r>
    </w:p>
    <w:p w14:paraId="2844C3DF" w14:textId="77777777" w:rsidR="00EC2309" w:rsidRPr="00F53C40" w:rsidRDefault="00EC2309" w:rsidP="00487CA2">
      <w:pPr>
        <w:pStyle w:val="22"/>
        <w:shd w:val="clear" w:color="auto" w:fill="auto"/>
        <w:spacing w:line="281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1B0D76" w14:textId="77777777" w:rsidR="00EC2309" w:rsidRDefault="00F53C40" w:rsidP="00A05035">
      <w:pPr>
        <w:pStyle w:val="22"/>
        <w:shd w:val="clear" w:color="auto" w:fill="auto"/>
        <w:spacing w:line="259" w:lineRule="exac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Генеральному директору АО «МБ Банк»</w:t>
      </w:r>
    </w:p>
    <w:p w14:paraId="35E064B3" w14:textId="77777777" w:rsidR="00BC477C" w:rsidRDefault="00F53C40" w:rsidP="00A05035">
      <w:pPr>
        <w:pStyle w:val="22"/>
        <w:shd w:val="clear" w:color="auto" w:fill="auto"/>
        <w:spacing w:line="259" w:lineRule="exac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 Хаззару М. Э.</w:t>
      </w:r>
    </w:p>
    <w:p w14:paraId="7C83F22D" w14:textId="77777777" w:rsidR="00EC2309" w:rsidRPr="00F53C40" w:rsidRDefault="00EC2309" w:rsidP="00A05035">
      <w:pPr>
        <w:pStyle w:val="22"/>
        <w:shd w:val="clear" w:color="auto" w:fill="auto"/>
        <w:spacing w:line="259" w:lineRule="exact"/>
        <w:ind w:left="36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6CEEAFAA" w14:textId="77777777" w:rsidR="00BC477C" w:rsidRPr="00F53C40" w:rsidRDefault="00F53C40">
      <w:pPr>
        <w:pStyle w:val="22"/>
        <w:shd w:val="clear" w:color="auto" w:fill="auto"/>
        <w:tabs>
          <w:tab w:val="left" w:leader="underscore" w:pos="4880"/>
          <w:tab w:val="left" w:leader="underscore" w:pos="7015"/>
          <w:tab w:val="left" w:leader="underscore" w:pos="7724"/>
        </w:tabs>
        <w:spacing w:line="256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Уважаемый Мохаммад Эсмаил, 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  <w:t>201</w:t>
      </w:r>
      <w:r w:rsidRPr="00F53C40">
        <w:rPr>
          <w:rFonts w:ascii="Times New Roman" w:hAnsi="Times New Roman" w:cs="Times New Roman"/>
          <w:sz w:val="24"/>
          <w:szCs w:val="24"/>
        </w:rPr>
        <w:tab/>
        <w:t>года с нашего</w:t>
      </w:r>
    </w:p>
    <w:p w14:paraId="1BD60EC3" w14:textId="77777777" w:rsidR="00BC477C" w:rsidRPr="00F53C40" w:rsidRDefault="00F53C40">
      <w:pPr>
        <w:pStyle w:val="22"/>
        <w:shd w:val="clear" w:color="auto" w:fill="auto"/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расчетного счета, открытого в Вашем банке, по системе дистанционного банковского обслуживания 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 были похищены денежные средства, которые, по имеющейся информации, были переведены со следующими реквизитами платежа:</w:t>
      </w:r>
    </w:p>
    <w:p w14:paraId="7E010802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Дата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89D2546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платежного поручения: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FAB9B51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Наименование банка плательщика: </w:t>
      </w:r>
      <w:r w:rsidRPr="00F53C40">
        <w:rPr>
          <w:rStyle w:val="26"/>
          <w:rFonts w:ascii="Times New Roman" w:hAnsi="Times New Roman" w:cs="Times New Roman"/>
          <w:sz w:val="24"/>
          <w:szCs w:val="24"/>
        </w:rPr>
        <w:t>АО «МБ Банк»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45721E55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46028DA7" w14:textId="77777777" w:rsidR="00BC477C" w:rsidRPr="00F53C40" w:rsidRDefault="00F53C40">
      <w:pPr>
        <w:pStyle w:val="22"/>
        <w:shd w:val="clear" w:color="auto" w:fill="auto"/>
        <w:tabs>
          <w:tab w:val="left" w:leader="underscore" w:pos="3196"/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ИНН плательщика: 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6B011349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34DCCA2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AB03917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58B2A2E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6DE063E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1EA26911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Сумма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7A58445" w14:textId="77777777" w:rsidR="00BC477C" w:rsidRPr="00F53C40" w:rsidRDefault="00F53C40">
      <w:pPr>
        <w:pStyle w:val="22"/>
        <w:shd w:val="clear" w:color="auto" w:fill="auto"/>
        <w:tabs>
          <w:tab w:val="left" w:leader="underscore" w:pos="8564"/>
        </w:tabs>
        <w:spacing w:line="313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Назначение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3D035C5" w14:textId="77777777" w:rsidR="00BC477C" w:rsidRDefault="00F53C40">
      <w:pPr>
        <w:pStyle w:val="11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(для случаев перевода электронных денежных средств - указать реквизиты перевода)</w:t>
      </w:r>
    </w:p>
    <w:p w14:paraId="65AB6CDA" w14:textId="77777777" w:rsidR="00C77047" w:rsidRPr="00F53C40" w:rsidRDefault="00C77047" w:rsidP="002E10B0">
      <w:pPr>
        <w:pStyle w:val="11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C7BE06D" w14:textId="77777777" w:rsidR="00BC477C" w:rsidRDefault="00F53C40" w:rsidP="002E10B0">
      <w:pPr>
        <w:pStyle w:val="122"/>
        <w:shd w:val="clear" w:color="auto" w:fill="auto"/>
        <w:spacing w:line="240" w:lineRule="auto"/>
        <w:rPr>
          <w:rStyle w:val="120"/>
          <w:rFonts w:ascii="Times New Roman" w:hAnsi="Times New Roman" w:cs="Times New Roman"/>
          <w:i/>
          <w:iCs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(должность)(подпись)</w:t>
      </w:r>
      <w:r w:rsidR="002E10B0">
        <w:rPr>
          <w:rStyle w:val="120"/>
          <w:rFonts w:ascii="Times New Roman" w:hAnsi="Times New Roman" w:cs="Times New Roman"/>
          <w:i/>
          <w:iCs/>
          <w:sz w:val="24"/>
          <w:szCs w:val="24"/>
        </w:rPr>
        <w:t>,</w:t>
      </w:r>
    </w:p>
    <w:p w14:paraId="375DB1C1" w14:textId="77777777" w:rsidR="002E10B0" w:rsidRPr="00F53C40" w:rsidRDefault="002E10B0">
      <w:pPr>
        <w:pStyle w:val="122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</w:p>
    <w:p w14:paraId="20791235" w14:textId="77777777" w:rsidR="00BC477C" w:rsidRDefault="00F53C40">
      <w:pPr>
        <w:pStyle w:val="122"/>
        <w:shd w:val="clear" w:color="auto" w:fill="auto"/>
        <w:spacing w:line="160" w:lineRule="exact"/>
        <w:rPr>
          <w:rStyle w:val="120"/>
          <w:rFonts w:ascii="Times New Roman" w:hAnsi="Times New Roman" w:cs="Times New Roman"/>
          <w:i/>
          <w:iCs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(расшифровка подписи)</w:t>
      </w:r>
    </w:p>
    <w:p w14:paraId="5FBC2D9B" w14:textId="77777777" w:rsidR="00C77047" w:rsidRPr="00F53C40" w:rsidRDefault="00C77047">
      <w:pPr>
        <w:pStyle w:val="122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</w:p>
    <w:p w14:paraId="512E6F8B" w14:textId="77777777" w:rsidR="00BC477C" w:rsidRDefault="00F53C40">
      <w:pPr>
        <w:pStyle w:val="22"/>
        <w:shd w:val="clear" w:color="auto" w:fill="auto"/>
        <w:spacing w:line="248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Прошу Вас заблокировать нашу учетную запись в системе ДБО, провести </w:t>
      </w:r>
      <w:r w:rsidRPr="00F53C40">
        <w:rPr>
          <w:rStyle w:val="210pt"/>
          <w:rFonts w:ascii="Times New Roman" w:hAnsi="Times New Roman" w:cs="Times New Roman"/>
          <w:sz w:val="24"/>
          <w:szCs w:val="24"/>
        </w:rPr>
        <w:t xml:space="preserve">процедуру компрометации </w:t>
      </w:r>
      <w:r w:rsidRPr="00F53C40">
        <w:rPr>
          <w:rFonts w:ascii="Times New Roman" w:hAnsi="Times New Roman" w:cs="Times New Roman"/>
          <w:sz w:val="24"/>
          <w:szCs w:val="24"/>
        </w:rPr>
        <w:t>всех ключей ЭП и оказать содействие в возврате денежных средств.</w:t>
      </w:r>
    </w:p>
    <w:p w14:paraId="7D7A1856" w14:textId="77777777" w:rsidR="00C77047" w:rsidRPr="00F53C40" w:rsidRDefault="00C77047">
      <w:pPr>
        <w:pStyle w:val="22"/>
        <w:shd w:val="clear" w:color="auto" w:fill="auto"/>
        <w:spacing w:line="248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</w:p>
    <w:p w14:paraId="50048A36" w14:textId="77777777" w:rsidR="00BC477C" w:rsidRPr="00F53C40" w:rsidRDefault="00F53C40" w:rsidP="002E10B0">
      <w:pPr>
        <w:pStyle w:val="1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(ФИО)</w:t>
      </w:r>
    </w:p>
    <w:p w14:paraId="593713E8" w14:textId="77777777" w:rsidR="00BC477C" w:rsidRPr="00F53C40" w:rsidRDefault="002E10B0" w:rsidP="002E10B0">
      <w:pPr>
        <w:pStyle w:val="130"/>
        <w:shd w:val="clear" w:color="auto" w:fill="auto"/>
        <w:tabs>
          <w:tab w:val="left" w:leader="underscore" w:pos="672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«___»_____________20__г.</w:t>
      </w:r>
    </w:p>
    <w:p w14:paraId="31038067" w14:textId="77777777" w:rsidR="00BC477C" w:rsidRPr="00F53C40" w:rsidRDefault="00F53C40" w:rsidP="002E10B0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Исп.</w:t>
      </w:r>
    </w:p>
    <w:p w14:paraId="6E61B014" w14:textId="77777777" w:rsidR="00BC477C" w:rsidRPr="00F53C40" w:rsidRDefault="00F53C40" w:rsidP="002E10B0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тел.</w:t>
      </w:r>
    </w:p>
    <w:p w14:paraId="34ACE61A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8045094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08943581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38D55361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AEC8EF2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034CA89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544A9D8B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4D8ACB0A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09C2DE6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299C6A4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4066659C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3354D7F5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58ED9404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2D543845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2FF683D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B4EB656" w14:textId="77777777" w:rsidR="00F53C40" w:rsidRPr="00F53C40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ПРИЛОЖЕНИЕ 2</w:t>
      </w:r>
    </w:p>
    <w:p w14:paraId="45B5FAB3" w14:textId="77777777" w:rsidR="00BC477C" w:rsidRPr="00F53C40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715F8FCC" w14:textId="77777777" w:rsidR="00BC477C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7A1C7F17" w14:textId="77777777" w:rsidR="00A93F1E" w:rsidRPr="00F53C40" w:rsidRDefault="00A93F1E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32448A78" w14:textId="77777777" w:rsidR="00BC477C" w:rsidRPr="00F53C40" w:rsidRDefault="00F53C40" w:rsidP="00487CA2">
      <w:pPr>
        <w:pStyle w:val="22"/>
        <w:shd w:val="clear" w:color="auto" w:fill="auto"/>
        <w:spacing w:line="295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ФОРМА ЗАЯВЛЕНИЯ КЛИЕНТА В БАНК ПОЛУЧАТЕЛЯ ИЛИ К ОПЕРАТОРУ ПЛАТЕЖНОЙ СИСТЕМЫ О ПРИОСТАНОВЛЕНИИ ПЛАТЕЖА И ВОЗВРАТЕ</w:t>
      </w:r>
    </w:p>
    <w:p w14:paraId="0A80F3D7" w14:textId="77777777" w:rsidR="00BC477C" w:rsidRDefault="00F53C40">
      <w:pPr>
        <w:pStyle w:val="22"/>
        <w:shd w:val="clear" w:color="auto" w:fill="auto"/>
        <w:spacing w:line="29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ДЕНЕЖНЫХ СРЕДСТВ</w:t>
      </w:r>
    </w:p>
    <w:p w14:paraId="10173535" w14:textId="77777777" w:rsidR="00232196" w:rsidRPr="00F53C40" w:rsidRDefault="00232196">
      <w:pPr>
        <w:pStyle w:val="22"/>
        <w:shd w:val="clear" w:color="auto" w:fill="auto"/>
        <w:spacing w:line="295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560EB46" w14:textId="77777777" w:rsidR="00BC477C" w:rsidRPr="00F53C40" w:rsidRDefault="00F53C40" w:rsidP="002E10B0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(должность руководителя) (наименование организации)</w:t>
      </w:r>
    </w:p>
    <w:p w14:paraId="522EBF09" w14:textId="77777777" w:rsidR="00BC477C" w:rsidRPr="00F53C40" w:rsidRDefault="00F53C40" w:rsidP="002E10B0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(ФИО)</w:t>
      </w:r>
    </w:p>
    <w:p w14:paraId="6663979B" w14:textId="77777777" w:rsidR="00BC477C" w:rsidRPr="00F53C40" w:rsidRDefault="00F53C40" w:rsidP="002E10B0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Уважаемый (ая)</w:t>
      </w:r>
    </w:p>
    <w:p w14:paraId="15BBFF43" w14:textId="77777777" w:rsidR="00BC477C" w:rsidRPr="00F53C40" w:rsidRDefault="00F53C40" w:rsidP="002E10B0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(имя, отчество руководителя)</w:t>
      </w:r>
    </w:p>
    <w:p w14:paraId="683C5AAB" w14:textId="77777777" w:rsidR="00BC477C" w:rsidRPr="00F53C40" w:rsidRDefault="00F53C40">
      <w:pPr>
        <w:pStyle w:val="22"/>
        <w:shd w:val="clear" w:color="auto" w:fill="auto"/>
        <w:tabs>
          <w:tab w:val="left" w:leader="underscore" w:pos="508"/>
          <w:tab w:val="left" w:pos="814"/>
          <w:tab w:val="left" w:leader="underscore" w:pos="2072"/>
          <w:tab w:val="left" w:leader="underscore" w:pos="2205"/>
          <w:tab w:val="left" w:leader="underscore" w:pos="3128"/>
          <w:tab w:val="left" w:leader="underscore" w:pos="3953"/>
        </w:tabs>
        <w:spacing w:line="26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  <w:t>20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года с нашего расчетного счета были</w:t>
      </w:r>
    </w:p>
    <w:p w14:paraId="6E6F4E33" w14:textId="77777777" w:rsidR="00BC477C" w:rsidRPr="00F53C40" w:rsidRDefault="00F53C40">
      <w:pPr>
        <w:pStyle w:val="22"/>
        <w:shd w:val="clear" w:color="auto" w:fill="auto"/>
        <w:spacing w:line="26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похищены денежные средства, которые, по информации, полученной из АО «МБ Банк», были переведены со следующим реквизитам платежа:</w:t>
      </w:r>
    </w:p>
    <w:p w14:paraId="3F17F2F0" w14:textId="77777777" w:rsidR="00BC477C" w:rsidRPr="00F53C40" w:rsidRDefault="00F53C40">
      <w:pPr>
        <w:pStyle w:val="22"/>
        <w:shd w:val="clear" w:color="auto" w:fill="auto"/>
        <w:tabs>
          <w:tab w:val="left" w:leader="underscore" w:pos="2659"/>
          <w:tab w:val="left" w:leader="underscore" w:pos="6463"/>
          <w:tab w:val="left" w:leader="underscore" w:pos="6558"/>
          <w:tab w:val="left" w:leader="underscore" w:pos="8568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Дата платежа: 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14CFB722" w14:textId="77777777" w:rsidR="00BC477C" w:rsidRPr="00F53C40" w:rsidRDefault="00F53C40">
      <w:pPr>
        <w:pStyle w:val="22"/>
        <w:shd w:val="clear" w:color="auto" w:fill="auto"/>
        <w:tabs>
          <w:tab w:val="left" w:leader="underscore" w:pos="6463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платежного поручения: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FB153F0" w14:textId="77777777" w:rsidR="00BC477C" w:rsidRPr="00F53C40" w:rsidRDefault="00F53C40">
      <w:pPr>
        <w:pStyle w:val="22"/>
        <w:shd w:val="clear" w:color="auto" w:fill="auto"/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Наименование банка плательщика: </w:t>
      </w:r>
      <w:r w:rsidRPr="00F53C40">
        <w:rPr>
          <w:rStyle w:val="26"/>
          <w:rFonts w:ascii="Times New Roman" w:hAnsi="Times New Roman" w:cs="Times New Roman"/>
          <w:sz w:val="24"/>
          <w:szCs w:val="24"/>
        </w:rPr>
        <w:t>АО «МБ Банк»</w:t>
      </w:r>
    </w:p>
    <w:p w14:paraId="50EE0E0E" w14:textId="77777777" w:rsidR="00BC477C" w:rsidRPr="00F53C40" w:rsidRDefault="00F53C40">
      <w:pPr>
        <w:pStyle w:val="22"/>
        <w:shd w:val="clear" w:color="auto" w:fill="auto"/>
        <w:tabs>
          <w:tab w:val="left" w:leader="underscore" w:pos="6463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79E1044" w14:textId="77777777" w:rsidR="00BC477C" w:rsidRPr="00F53C40" w:rsidRDefault="00F53C40">
      <w:pPr>
        <w:pStyle w:val="22"/>
        <w:shd w:val="clear" w:color="auto" w:fill="auto"/>
        <w:tabs>
          <w:tab w:val="left" w:leader="underscore" w:pos="6463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65E2F118" w14:textId="77777777" w:rsidR="00BC477C" w:rsidRPr="00F53C40" w:rsidRDefault="00F53C40">
      <w:pPr>
        <w:pStyle w:val="22"/>
        <w:shd w:val="clear" w:color="auto" w:fill="auto"/>
        <w:tabs>
          <w:tab w:val="left" w:leader="underscore" w:pos="4536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4E48113E" w14:textId="77777777" w:rsidR="00BC477C" w:rsidRPr="00F53C40" w:rsidRDefault="00F53C40">
      <w:pPr>
        <w:pStyle w:val="22"/>
        <w:shd w:val="clear" w:color="auto" w:fill="auto"/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</w:p>
    <w:p w14:paraId="3DCA441A" w14:textId="77777777" w:rsidR="00BC477C" w:rsidRPr="00F53C40" w:rsidRDefault="00F53C40">
      <w:pPr>
        <w:pStyle w:val="22"/>
        <w:shd w:val="clear" w:color="auto" w:fill="auto"/>
        <w:tabs>
          <w:tab w:val="left" w:leader="underscore" w:pos="4536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Pr="00F53C40">
        <w:rPr>
          <w:rStyle w:val="2a"/>
          <w:rFonts w:ascii="Times New Roman" w:hAnsi="Times New Roman" w:cs="Times New Roman"/>
          <w:sz w:val="24"/>
          <w:szCs w:val="24"/>
        </w:rPr>
        <w:tab/>
      </w:r>
    </w:p>
    <w:p w14:paraId="13A3655A" w14:textId="77777777" w:rsidR="00BC477C" w:rsidRPr="00F53C40" w:rsidRDefault="00F53C40">
      <w:pPr>
        <w:pStyle w:val="22"/>
        <w:shd w:val="clear" w:color="auto" w:fill="auto"/>
        <w:tabs>
          <w:tab w:val="left" w:leader="underscore" w:pos="4536"/>
        </w:tabs>
        <w:spacing w:line="313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получателя:</w:t>
      </w:r>
      <w:r w:rsidRPr="00F53C40">
        <w:rPr>
          <w:rStyle w:val="2a"/>
          <w:rFonts w:ascii="Times New Roman" w:hAnsi="Times New Roman" w:cs="Times New Roman"/>
          <w:sz w:val="24"/>
          <w:szCs w:val="24"/>
        </w:rPr>
        <w:tab/>
      </w:r>
    </w:p>
    <w:p w14:paraId="7E73E13E" w14:textId="77777777" w:rsidR="00BC477C" w:rsidRPr="00F53C40" w:rsidRDefault="00F53C40">
      <w:pPr>
        <w:pStyle w:val="22"/>
        <w:shd w:val="clear" w:color="auto" w:fill="auto"/>
        <w:tabs>
          <w:tab w:val="left" w:leader="underscore" w:pos="3550"/>
        </w:tabs>
        <w:spacing w:line="317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получателя: Сумма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E950687" w14:textId="77777777" w:rsidR="00BC477C" w:rsidRPr="00F53C40" w:rsidRDefault="00F53C40">
      <w:pPr>
        <w:pStyle w:val="22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Назначение платежа:</w:t>
      </w:r>
    </w:p>
    <w:p w14:paraId="76283E62" w14:textId="77777777" w:rsidR="00BC477C" w:rsidRDefault="00F53C40">
      <w:pPr>
        <w:pStyle w:val="111"/>
        <w:shd w:val="clear" w:color="auto" w:fill="auto"/>
        <w:spacing w:line="1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(для случаев перевода электронных денежных средств - указать реквизиты перевода)</w:t>
      </w:r>
    </w:p>
    <w:p w14:paraId="00EE318A" w14:textId="77777777" w:rsidR="00232196" w:rsidRPr="00F53C40" w:rsidRDefault="00232196">
      <w:pPr>
        <w:pStyle w:val="111"/>
        <w:shd w:val="clear" w:color="auto" w:fill="auto"/>
        <w:spacing w:line="16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CEF1907" w14:textId="77777777" w:rsidR="00BC477C" w:rsidRPr="00F53C40" w:rsidRDefault="00F53C40">
      <w:pPr>
        <w:pStyle w:val="122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(должность)</w:t>
      </w:r>
    </w:p>
    <w:p w14:paraId="0BA00D98" w14:textId="77777777" w:rsidR="00BC477C" w:rsidRPr="00F53C40" w:rsidRDefault="00F53C40">
      <w:pPr>
        <w:pStyle w:val="122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(подпись)</w:t>
      </w:r>
    </w:p>
    <w:p w14:paraId="16363C50" w14:textId="77777777" w:rsidR="00BC477C" w:rsidRPr="00F53C40" w:rsidRDefault="00F53C40">
      <w:pPr>
        <w:pStyle w:val="150"/>
        <w:shd w:val="clear" w:color="auto" w:fill="auto"/>
        <w:tabs>
          <w:tab w:val="left" w:leader="underscore" w:pos="400"/>
        </w:tabs>
        <w:spacing w:line="2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</w:p>
    <w:p w14:paraId="39B49677" w14:textId="77777777" w:rsidR="00BC477C" w:rsidRPr="00F53C40" w:rsidRDefault="00F53C40">
      <w:pPr>
        <w:pStyle w:val="22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9"/>
          <w:rFonts w:ascii="Times New Roman" w:hAnsi="Times New Roman" w:cs="Times New Roman"/>
          <w:sz w:val="24"/>
          <w:szCs w:val="24"/>
        </w:rPr>
        <w:t>Исп.</w:t>
      </w:r>
    </w:p>
    <w:p w14:paraId="5FFD1F0E" w14:textId="77777777" w:rsidR="00BC477C" w:rsidRPr="00F53C40" w:rsidRDefault="00F53C40">
      <w:pPr>
        <w:pStyle w:val="22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9"/>
          <w:rFonts w:ascii="Times New Roman" w:hAnsi="Times New Roman" w:cs="Times New Roman"/>
          <w:sz w:val="24"/>
          <w:szCs w:val="24"/>
        </w:rPr>
        <w:t>тел.</w:t>
      </w:r>
    </w:p>
    <w:p w14:paraId="0C9D5566" w14:textId="77777777" w:rsidR="00BC477C" w:rsidRPr="00F53C40" w:rsidRDefault="00F53C40" w:rsidP="002E10B0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(расшифровка подписи)</w:t>
      </w:r>
    </w:p>
    <w:p w14:paraId="0AE1E075" w14:textId="77777777" w:rsidR="00BC477C" w:rsidRPr="00F53C40" w:rsidRDefault="00F53C40" w:rsidP="002E10B0">
      <w:pPr>
        <w:pStyle w:val="160"/>
        <w:shd w:val="clear" w:color="auto" w:fill="auto"/>
        <w:tabs>
          <w:tab w:val="left" w:leader="underscore" w:pos="1591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Style w:val="1611pt"/>
          <w:rFonts w:ascii="Times New Roman" w:hAnsi="Times New Roman" w:cs="Times New Roman"/>
          <w:sz w:val="24"/>
          <w:szCs w:val="24"/>
        </w:rPr>
        <w:t>20</w:t>
      </w:r>
      <w:r w:rsidRPr="00F53C40">
        <w:rPr>
          <w:rFonts w:ascii="Times New Roman" w:hAnsi="Times New Roman" w:cs="Times New Roman"/>
          <w:sz w:val="24"/>
          <w:szCs w:val="24"/>
        </w:rPr>
        <w:t>_</w:t>
      </w:r>
    </w:p>
    <w:p w14:paraId="166C970A" w14:textId="77777777" w:rsidR="00BC477C" w:rsidRPr="00F53C40" w:rsidRDefault="00F53C40" w:rsidP="002E10B0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(ФИО)</w:t>
      </w:r>
    </w:p>
    <w:p w14:paraId="5EEB0664" w14:textId="77777777" w:rsidR="00BC477C" w:rsidRPr="00F53C40" w:rsidRDefault="00F53C40">
      <w:pPr>
        <w:pStyle w:val="22"/>
        <w:shd w:val="clear" w:color="auto" w:fill="auto"/>
        <w:spacing w:line="27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Прошу Вас оказать содействие в приостановлении прохождения платежа и возврате денежных средств.</w:t>
      </w:r>
    </w:p>
    <w:p w14:paraId="79610729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A5CB21F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12A1D69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7B7304A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49C47D7E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20F394C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D15C903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7CD5EF7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CC112B5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35F76FAA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083924A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0290104E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BCE37B5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13BFD83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55796494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2D146160" w14:textId="77777777" w:rsidR="00F53C40" w:rsidRDefault="00F53C40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01E87107" w14:textId="77777777" w:rsidR="00F53C40" w:rsidRPr="00F53C40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ПРИЛОЖЕНИЕ 3</w:t>
      </w:r>
    </w:p>
    <w:p w14:paraId="4D44C227" w14:textId="77777777" w:rsidR="00BC477C" w:rsidRPr="00F53C40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61D93D3E" w14:textId="77777777" w:rsidR="00BC477C" w:rsidRDefault="00F53C40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660F53A8" w14:textId="77777777" w:rsidR="00A93F1E" w:rsidRPr="00F53C40" w:rsidRDefault="00A93F1E" w:rsidP="00F53C40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75092F97" w14:textId="77777777" w:rsidR="00BC477C" w:rsidRDefault="00F53C40" w:rsidP="00487CA2">
      <w:pPr>
        <w:pStyle w:val="22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ФОРМА ПИСЬМА ИНТЕРНЕТ-ПРОВАЙДЕРУ О ПРЕДОСТАВЛЕНИИ ЖУРНАЛОВ СОЕДИНЕНИЙ (ЛОГОВ)</w:t>
      </w:r>
    </w:p>
    <w:p w14:paraId="7C73B2B5" w14:textId="77777777" w:rsidR="00232196" w:rsidRPr="00F53C40" w:rsidRDefault="00232196" w:rsidP="00487CA2">
      <w:pPr>
        <w:pStyle w:val="22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9BB785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(должность руководителя) (наименование организации)</w:t>
      </w:r>
    </w:p>
    <w:p w14:paraId="59DC6D90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(ФИО)</w:t>
      </w:r>
    </w:p>
    <w:p w14:paraId="78641E14" w14:textId="77777777" w:rsidR="00BC477C" w:rsidRPr="00F53C40" w:rsidRDefault="00F53C40" w:rsidP="0081291B">
      <w:pPr>
        <w:pStyle w:val="170"/>
        <w:shd w:val="clear" w:color="auto" w:fill="auto"/>
        <w:tabs>
          <w:tab w:val="left" w:leader="underscore" w:pos="8747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ОТ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3E2CD44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(должность, ФИО заявителя)</w:t>
      </w:r>
    </w:p>
    <w:p w14:paraId="1EE9880A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8747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место работы: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014B56A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35804574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8747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14F5317C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(телефон заявителя)</w:t>
      </w:r>
    </w:p>
    <w:p w14:paraId="1D7827F5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8747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адрес для корреспонденции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5A1A78A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(почтовый адрес)</w:t>
      </w:r>
    </w:p>
    <w:p w14:paraId="45A52230" w14:textId="77777777" w:rsidR="00BC477C" w:rsidRPr="00F53C40" w:rsidRDefault="00F53C40">
      <w:pPr>
        <w:pStyle w:val="22"/>
        <w:shd w:val="clear" w:color="auto" w:fill="auto"/>
        <w:tabs>
          <w:tab w:val="left" w:leader="underscore" w:pos="3055"/>
          <w:tab w:val="left" w:leader="underscore" w:pos="9127"/>
        </w:tabs>
        <w:spacing w:line="22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Уважаемый (ая)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  <w:t>,</w:t>
      </w:r>
    </w:p>
    <w:p w14:paraId="6B1D6918" w14:textId="77777777" w:rsidR="00BC477C" w:rsidRPr="00F53C40" w:rsidRDefault="00F53C40">
      <w:pPr>
        <w:pStyle w:val="111"/>
        <w:shd w:val="clear" w:color="auto" w:fill="auto"/>
        <w:spacing w:line="1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(имя, отчество руководителя)</w:t>
      </w:r>
    </w:p>
    <w:p w14:paraId="6255BFDE" w14:textId="77777777" w:rsidR="00BC477C" w:rsidRPr="00F53C40" w:rsidRDefault="00F53C40">
      <w:pPr>
        <w:pStyle w:val="22"/>
        <w:shd w:val="clear" w:color="auto" w:fill="auto"/>
        <w:tabs>
          <w:tab w:val="left" w:leader="underscore" w:pos="508"/>
          <w:tab w:val="left" w:leader="underscore" w:pos="3055"/>
          <w:tab w:val="left" w:leader="underscore" w:pos="3685"/>
          <w:tab w:val="left" w:leader="underscore" w:pos="4939"/>
          <w:tab w:val="left" w:leader="underscore" w:pos="5299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  <w:t>201</w:t>
      </w:r>
      <w:r w:rsidRPr="00F53C40">
        <w:rPr>
          <w:rFonts w:ascii="Times New Roman" w:hAnsi="Times New Roman" w:cs="Times New Roman"/>
          <w:sz w:val="24"/>
          <w:szCs w:val="24"/>
        </w:rPr>
        <w:tab/>
        <w:t>года в</w:t>
      </w:r>
      <w:r w:rsidRPr="00F53C40">
        <w:rPr>
          <w:rFonts w:ascii="Times New Roman" w:hAnsi="Times New Roman" w:cs="Times New Roman"/>
          <w:sz w:val="24"/>
          <w:szCs w:val="24"/>
        </w:rPr>
        <w:tab/>
        <w:t>:</w:t>
      </w:r>
      <w:r w:rsidRPr="00F53C40">
        <w:rPr>
          <w:rFonts w:ascii="Times New Roman" w:hAnsi="Times New Roman" w:cs="Times New Roman"/>
          <w:sz w:val="24"/>
          <w:szCs w:val="24"/>
        </w:rPr>
        <w:tab/>
        <w:t>по московскому времени со счета</w:t>
      </w:r>
    </w:p>
    <w:p w14:paraId="0EAE951F" w14:textId="77777777" w:rsidR="00BC477C" w:rsidRPr="00F53C40" w:rsidRDefault="00F53C40">
      <w:pPr>
        <w:pStyle w:val="22"/>
        <w:shd w:val="clear" w:color="auto" w:fill="auto"/>
        <w:tabs>
          <w:tab w:val="left" w:leader="underscore" w:pos="2012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ab/>
        <w:t>по системе дистанционного банковского обслуживания (ДБО)</w:t>
      </w:r>
    </w:p>
    <w:p w14:paraId="5A9B8833" w14:textId="77777777" w:rsidR="00BC477C" w:rsidRPr="00F53C40" w:rsidRDefault="00F53C40">
      <w:pPr>
        <w:pStyle w:val="22"/>
        <w:shd w:val="clear" w:color="auto" w:fill="auto"/>
        <w:tabs>
          <w:tab w:val="left" w:leader="underscore" w:pos="4939"/>
          <w:tab w:val="left" w:leader="underscore" w:pos="7960"/>
          <w:tab w:val="left" w:leader="underscore" w:pos="8363"/>
          <w:tab w:val="left" w:leader="underscore" w:pos="8747"/>
          <w:tab w:val="left" w:leader="underscore" w:pos="9127"/>
        </w:tabs>
        <w:spacing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был осуществлен несанкционированный перевод денежных средств. Компьютер, с которого осуществляется подключение к системе ДБО, располагается по адресу 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и использует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</w:rPr>
        <w:t>-адрес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</w:p>
    <w:p w14:paraId="1BC4E060" w14:textId="77777777" w:rsidR="00BC477C" w:rsidRPr="00F53C40" w:rsidRDefault="00F53C40">
      <w:pPr>
        <w:pStyle w:val="22"/>
        <w:shd w:val="clear" w:color="auto" w:fill="auto"/>
        <w:spacing w:line="259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Вероятной причиной несанкционированного перевода могло послужить заражение компьютера вредоносным программным обеспечением, кража логина, пароля и секретных ключей системы ДБО.</w:t>
      </w:r>
    </w:p>
    <w:p w14:paraId="6AE0802A" w14:textId="77777777" w:rsidR="00BC477C" w:rsidRPr="00F53C40" w:rsidRDefault="00F53C40">
      <w:pPr>
        <w:pStyle w:val="22"/>
        <w:shd w:val="clear" w:color="auto" w:fill="auto"/>
        <w:tabs>
          <w:tab w:val="left" w:leader="underscore" w:pos="1215"/>
          <w:tab w:val="left" w:leader="underscore" w:pos="3055"/>
          <w:tab w:val="left" w:leader="underscore" w:pos="3683"/>
          <w:tab w:val="left" w:leader="underscore" w:pos="6791"/>
        </w:tabs>
        <w:spacing w:line="220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  <w:t>20</w:t>
      </w:r>
      <w:r w:rsidRPr="00F53C40">
        <w:rPr>
          <w:rFonts w:ascii="Times New Roman" w:hAnsi="Times New Roman" w:cs="Times New Roman"/>
          <w:sz w:val="24"/>
          <w:szCs w:val="24"/>
        </w:rPr>
        <w:tab/>
        <w:t>года между</w:t>
      </w:r>
      <w:r w:rsidRPr="00F53C40">
        <w:rPr>
          <w:rFonts w:ascii="Times New Roman" w:hAnsi="Times New Roman" w:cs="Times New Roman"/>
          <w:sz w:val="24"/>
          <w:szCs w:val="24"/>
        </w:rPr>
        <w:tab/>
        <w:t>и вами был заключен</w:t>
      </w:r>
    </w:p>
    <w:p w14:paraId="41A1BB6D" w14:textId="77777777" w:rsidR="00BC477C" w:rsidRPr="00F53C40" w:rsidRDefault="00F53C40">
      <w:pPr>
        <w:pStyle w:val="22"/>
        <w:shd w:val="clear" w:color="auto" w:fill="auto"/>
        <w:tabs>
          <w:tab w:val="left" w:leader="underscore" w:pos="2012"/>
          <w:tab w:val="left" w:leader="underscore" w:pos="4939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договор №</w:t>
      </w:r>
      <w:r w:rsidRPr="00F53C40">
        <w:rPr>
          <w:rFonts w:ascii="Times New Roman" w:hAnsi="Times New Roman" w:cs="Times New Roman"/>
          <w:sz w:val="24"/>
          <w:szCs w:val="24"/>
        </w:rPr>
        <w:tab/>
        <w:t>об оказании</w:t>
      </w:r>
      <w:r w:rsidRPr="00F53C40">
        <w:rPr>
          <w:rFonts w:ascii="Times New Roman" w:hAnsi="Times New Roman" w:cs="Times New Roman"/>
          <w:sz w:val="24"/>
          <w:szCs w:val="24"/>
        </w:rPr>
        <w:tab/>
        <w:t>услуг.</w:t>
      </w:r>
    </w:p>
    <w:p w14:paraId="74A01B49" w14:textId="77777777" w:rsidR="00BC477C" w:rsidRPr="00F53C40" w:rsidRDefault="00F53C40">
      <w:pPr>
        <w:pStyle w:val="22"/>
        <w:shd w:val="clear" w:color="auto" w:fill="auto"/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Для выявления обстоятельств несанкционированного перевода прошу предоставить информацию из журналов (логов) о входящем и исходящем</w:t>
      </w:r>
    </w:p>
    <w:p w14:paraId="3D43C5CB" w14:textId="77777777" w:rsidR="00BC477C" w:rsidRPr="00F53C40" w:rsidRDefault="00F53C40">
      <w:pPr>
        <w:pStyle w:val="22"/>
        <w:shd w:val="clear" w:color="auto" w:fill="auto"/>
        <w:tabs>
          <w:tab w:val="left" w:leader="underscore" w:pos="3681"/>
          <w:tab w:val="left" w:pos="3960"/>
          <w:tab w:val="left" w:leader="underscore" w:pos="6268"/>
          <w:tab w:val="left" w:leader="underscore" w:pos="7128"/>
          <w:tab w:val="left" w:leader="underscore" w:pos="9127"/>
        </w:tabs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трафике за период с 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20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года по 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</w:p>
    <w:p w14:paraId="6C07C367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2318"/>
          <w:tab w:val="left" w:leader="underscore" w:pos="3055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ab/>
        <w:t xml:space="preserve"> 20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года с указанием времени соединения,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IP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 xml:space="preserve">и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MAC</w:t>
      </w:r>
    </w:p>
    <w:p w14:paraId="00E02B47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(должность)</w:t>
      </w:r>
    </w:p>
    <w:p w14:paraId="32E8E2CA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(подпись)</w:t>
      </w:r>
    </w:p>
    <w:p w14:paraId="2B51285E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(расшифровка подписи)</w:t>
      </w:r>
    </w:p>
    <w:p w14:paraId="638659FA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адресов.</w:t>
      </w:r>
    </w:p>
    <w:p w14:paraId="3436BA61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(ФИО)</w:t>
      </w:r>
    </w:p>
    <w:p w14:paraId="3298E245" w14:textId="77777777" w:rsidR="00BC477C" w:rsidRPr="00F53C40" w:rsidRDefault="00BC477C" w:rsidP="0081291B">
      <w:pPr>
        <w:pStyle w:val="19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2D5266" w14:textId="77777777" w:rsidR="00BC477C" w:rsidRPr="00F53C40" w:rsidRDefault="00F53C40" w:rsidP="0081291B">
      <w:pPr>
        <w:pStyle w:val="180"/>
        <w:shd w:val="clear" w:color="auto" w:fill="auto"/>
        <w:tabs>
          <w:tab w:val="left" w:leader="underscore" w:pos="6680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="0081291B">
        <w:rPr>
          <w:rFonts w:ascii="Times New Roman" w:hAnsi="Times New Roman" w:cs="Times New Roman"/>
          <w:sz w:val="24"/>
          <w:szCs w:val="24"/>
        </w:rPr>
        <w:t>__»___________20 г.</w:t>
      </w:r>
    </w:p>
    <w:p w14:paraId="1BBEEB06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Исп.</w:t>
      </w:r>
    </w:p>
    <w:p w14:paraId="064B021A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тел.</w:t>
      </w:r>
    </w:p>
    <w:p w14:paraId="069C4669" w14:textId="77777777" w:rsidR="00A05035" w:rsidRDefault="00A05035" w:rsidP="0081291B">
      <w:pPr>
        <w:pStyle w:val="10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445EF01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9EED06D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59BEE859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0BE476D3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56AF43FC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CCFF164" w14:textId="77777777" w:rsidR="00A05035" w:rsidRDefault="00A05035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706C50CF" w14:textId="77777777" w:rsidR="00EB4969" w:rsidRDefault="00EB4969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0664F9FB" w14:textId="77777777" w:rsidR="00EB4969" w:rsidRDefault="00EB4969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6AD6D17F" w14:textId="77777777" w:rsidR="00EB4969" w:rsidRDefault="00EB4969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4E2FE1A2" w14:textId="77777777" w:rsidR="00EB4969" w:rsidRDefault="00EB4969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DEFDE4B" w14:textId="77777777" w:rsidR="00EB4969" w:rsidRDefault="00EB4969">
      <w:pPr>
        <w:pStyle w:val="101"/>
        <w:shd w:val="clear" w:color="auto" w:fill="auto"/>
        <w:jc w:val="left"/>
        <w:rPr>
          <w:rFonts w:ascii="Times New Roman" w:hAnsi="Times New Roman" w:cs="Times New Roman"/>
          <w:sz w:val="24"/>
          <w:szCs w:val="24"/>
        </w:rPr>
      </w:pPr>
    </w:p>
    <w:p w14:paraId="162F9FF1" w14:textId="77777777" w:rsidR="00A05035" w:rsidRPr="00A05035" w:rsidRDefault="00A05035" w:rsidP="00A05035">
      <w:pPr>
        <w:pStyle w:val="101"/>
        <w:shd w:val="clear" w:color="auto" w:fill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ПРИЛОЖЕНИЕ 4</w:t>
      </w:r>
    </w:p>
    <w:p w14:paraId="3C1798F9" w14:textId="77777777" w:rsidR="00BC477C" w:rsidRPr="00F53C40" w:rsidRDefault="00F53C40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705459AD" w14:textId="77777777" w:rsidR="00BC477C" w:rsidRDefault="00F53C40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6F013E27" w14:textId="77777777" w:rsidR="00A93F1E" w:rsidRPr="00F53C40" w:rsidRDefault="00A93F1E" w:rsidP="00A05035">
      <w:pPr>
        <w:pStyle w:val="101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14:paraId="1DBA4532" w14:textId="77777777" w:rsidR="00BC477C" w:rsidRPr="00F53C40" w:rsidRDefault="00F53C40" w:rsidP="00487CA2">
      <w:pPr>
        <w:pStyle w:val="22"/>
        <w:shd w:val="clear" w:color="auto" w:fill="auto"/>
        <w:spacing w:line="281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ФОРМА ЗАЯВЛЕНИЯ КЛИЕНТА (ПОТЕРПЕВШЕГО) В ПРАВООХРАНИТЕЛЬНЫЕ ОРГАНЫ О ВОЗБУЖДЕНИИ УГОЛОВНОГО ДЕЛА ПО ФАКТУ ХИЩЕНИЯ ДЕНЕЖНЫХ СРЕДСТВ</w:t>
      </w:r>
    </w:p>
    <w:p w14:paraId="0DFD5FB7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Начальнику ОВД по</w:t>
      </w:r>
    </w:p>
    <w:p w14:paraId="4C4DAD12" w14:textId="77777777" w:rsidR="00A05035" w:rsidRDefault="00A05035" w:rsidP="0081291B">
      <w:pPr>
        <w:pStyle w:val="122"/>
        <w:shd w:val="clear" w:color="auto" w:fill="auto"/>
        <w:spacing w:line="240" w:lineRule="auto"/>
        <w:jc w:val="right"/>
        <w:rPr>
          <w:rStyle w:val="120"/>
          <w:rFonts w:ascii="Times New Roman" w:hAnsi="Times New Roman" w:cs="Times New Roman"/>
          <w:i/>
          <w:iCs/>
          <w:sz w:val="24"/>
          <w:szCs w:val="24"/>
        </w:rPr>
      </w:pPr>
    </w:p>
    <w:p w14:paraId="5AF57137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(наименование ОВД)</w:t>
      </w:r>
    </w:p>
    <w:p w14:paraId="1505377B" w14:textId="77777777" w:rsidR="00A05035" w:rsidRDefault="00A05035" w:rsidP="0081291B">
      <w:pPr>
        <w:pStyle w:val="20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42E1DC3" w14:textId="77777777" w:rsidR="00A05035" w:rsidRDefault="00A05035" w:rsidP="0081291B">
      <w:pPr>
        <w:pStyle w:val="201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8387E87" w14:textId="77777777" w:rsidR="00BC477C" w:rsidRPr="00F53C40" w:rsidRDefault="00F53C40" w:rsidP="0081291B">
      <w:pPr>
        <w:pStyle w:val="201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ОТ</w:t>
      </w:r>
    </w:p>
    <w:p w14:paraId="2A5B0631" w14:textId="77777777" w:rsidR="00A05035" w:rsidRDefault="00A05035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09571A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(должность, ФИО заявителя)</w:t>
      </w:r>
    </w:p>
    <w:p w14:paraId="5E5F36FE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8231"/>
        </w:tabs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проживающего: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5CD911C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(адрес места жительства)</w:t>
      </w:r>
    </w:p>
    <w:p w14:paraId="3A448E27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9031"/>
        </w:tabs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паспорт: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30E43BC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(номер паспорта, дата выдачи, кем и когда выдан)</w:t>
      </w:r>
    </w:p>
    <w:p w14:paraId="05496DC6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 w:rsidR="008129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53C40">
        <w:rPr>
          <w:rFonts w:ascii="Times New Roman" w:hAnsi="Times New Roman" w:cs="Times New Roman"/>
          <w:sz w:val="24"/>
          <w:szCs w:val="24"/>
        </w:rPr>
        <w:t>_</w:t>
      </w:r>
    </w:p>
    <w:p w14:paraId="6D04FCC0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(наименование организации)</w:t>
      </w:r>
    </w:p>
    <w:p w14:paraId="736137F3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9"/>
          <w:rFonts w:ascii="Times New Roman" w:hAnsi="Times New Roman" w:cs="Times New Roman"/>
          <w:sz w:val="24"/>
          <w:szCs w:val="24"/>
        </w:rPr>
        <w:t>контактный телефон:</w:t>
      </w:r>
      <w:r w:rsidR="0081291B">
        <w:rPr>
          <w:rStyle w:val="29"/>
          <w:rFonts w:ascii="Times New Roman" w:hAnsi="Times New Roman" w:cs="Times New Roman"/>
          <w:sz w:val="24"/>
          <w:szCs w:val="24"/>
        </w:rPr>
        <w:t>__________________________________________</w:t>
      </w:r>
      <w:r w:rsidRPr="00F53C40">
        <w:rPr>
          <w:rStyle w:val="29"/>
          <w:rFonts w:ascii="Times New Roman" w:hAnsi="Times New Roman" w:cs="Times New Roman"/>
          <w:sz w:val="24"/>
          <w:szCs w:val="24"/>
        </w:rPr>
        <w:t>.</w:t>
      </w:r>
    </w:p>
    <w:p w14:paraId="73AC5C30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(телефон заявителя)</w:t>
      </w:r>
    </w:p>
    <w:p w14:paraId="36598178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адрес для корреспонденции _</w:t>
      </w:r>
      <w:r w:rsidR="0081291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2C89EF4" w14:textId="77777777" w:rsidR="00BC477C" w:rsidRPr="00F53C40" w:rsidRDefault="00F53C40" w:rsidP="0081291B">
      <w:pPr>
        <w:pStyle w:val="122"/>
        <w:shd w:val="clear" w:color="auto" w:fill="auto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(почтовый адрес)</w:t>
      </w:r>
    </w:p>
    <w:p w14:paraId="0586BFA0" w14:textId="77777777" w:rsidR="00BC477C" w:rsidRPr="00F53C40" w:rsidRDefault="00F53C40" w:rsidP="00A05035">
      <w:pPr>
        <w:pStyle w:val="211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ЗАЯВЛЕНИЕ</w:t>
      </w:r>
    </w:p>
    <w:p w14:paraId="1D720D75" w14:textId="77777777" w:rsidR="00BC477C" w:rsidRPr="00F53C40" w:rsidRDefault="00F53C40">
      <w:pPr>
        <w:pStyle w:val="22"/>
        <w:shd w:val="clear" w:color="auto" w:fill="auto"/>
        <w:tabs>
          <w:tab w:val="left" w:leader="underscore" w:pos="5200"/>
          <w:tab w:val="left" w:leader="underscore" w:pos="9031"/>
        </w:tabs>
        <w:spacing w:line="277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Прошу провести проверку настоящего заявления по факту незаконного завладения принадлежащими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B7AFB0D" w14:textId="77777777" w:rsidR="00BC477C" w:rsidRPr="00F53C40" w:rsidRDefault="00F53C40">
      <w:pPr>
        <w:pStyle w:val="122"/>
        <w:shd w:val="clear" w:color="auto" w:fill="auto"/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7FDE860" w14:textId="77777777" w:rsidR="00BC477C" w:rsidRPr="00F53C40" w:rsidRDefault="00F53C40">
      <w:pPr>
        <w:pStyle w:val="22"/>
        <w:shd w:val="clear" w:color="auto" w:fill="auto"/>
        <w:spacing w:line="25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денежными средствами (кражи) с использованием системы дистанционного банковского обслуживания (далее - ДБО) АО «МБ Банк».</w:t>
      </w:r>
    </w:p>
    <w:p w14:paraId="62C8B617" w14:textId="77777777" w:rsidR="00BC477C" w:rsidRPr="00F53C40" w:rsidRDefault="00F53C40">
      <w:pPr>
        <w:pStyle w:val="22"/>
        <w:shd w:val="clear" w:color="auto" w:fill="auto"/>
        <w:tabs>
          <w:tab w:val="left" w:leader="underscore" w:pos="2540"/>
          <w:tab w:val="left" w:leader="underscore" w:pos="3407"/>
        </w:tabs>
        <w:spacing w:line="26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ab/>
        <w:t xml:space="preserve"> 201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г. неизвестными лицами по системе ДБО был</w:t>
      </w:r>
    </w:p>
    <w:p w14:paraId="48FE7D14" w14:textId="77777777" w:rsidR="00BC477C" w:rsidRPr="00F53C40" w:rsidRDefault="00F53C40">
      <w:pPr>
        <w:pStyle w:val="22"/>
        <w:shd w:val="clear" w:color="auto" w:fill="auto"/>
        <w:spacing w:line="26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осуществлен несанкционированный перевод денежных средств со следующими реквизитами:</w:t>
      </w:r>
    </w:p>
    <w:p w14:paraId="6611313E" w14:textId="77777777" w:rsidR="00BC477C" w:rsidRPr="00F53C40" w:rsidRDefault="00F53C40">
      <w:pPr>
        <w:pStyle w:val="22"/>
        <w:shd w:val="clear" w:color="auto" w:fill="auto"/>
        <w:tabs>
          <w:tab w:val="left" w:leader="underscore" w:pos="3407"/>
          <w:tab w:val="left" w:leader="underscore" w:pos="8568"/>
        </w:tabs>
        <w:spacing w:line="30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Дата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C9B1494" w14:textId="77777777" w:rsidR="00BC477C" w:rsidRPr="00F53C40" w:rsidRDefault="00F53C40">
      <w:pPr>
        <w:pStyle w:val="22"/>
        <w:shd w:val="clear" w:color="auto" w:fill="auto"/>
        <w:tabs>
          <w:tab w:val="left" w:leader="underscore" w:pos="8568"/>
        </w:tabs>
        <w:spacing w:line="30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платежного поручения: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47151AD" w14:textId="77777777" w:rsidR="00BC477C" w:rsidRPr="00F53C40" w:rsidRDefault="00F53C40">
      <w:pPr>
        <w:pStyle w:val="70"/>
        <w:shd w:val="clear" w:color="auto" w:fill="auto"/>
        <w:tabs>
          <w:tab w:val="left" w:leader="underscore" w:pos="8568"/>
        </w:tabs>
        <w:spacing w:line="30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Наименование банка плательщика: </w:t>
      </w:r>
      <w:r w:rsidRPr="00F53C40">
        <w:rPr>
          <w:rStyle w:val="71"/>
          <w:rFonts w:ascii="Times New Roman" w:hAnsi="Times New Roman" w:cs="Times New Roman"/>
          <w:sz w:val="24"/>
          <w:szCs w:val="24"/>
        </w:rPr>
        <w:t>АО «МБ Банк»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A572082" w14:textId="77777777" w:rsidR="00BC477C" w:rsidRPr="00F53C40" w:rsidRDefault="00F53C40">
      <w:pPr>
        <w:pStyle w:val="22"/>
        <w:shd w:val="clear" w:color="auto" w:fill="auto"/>
        <w:tabs>
          <w:tab w:val="left" w:leader="underscore" w:pos="5200"/>
          <w:tab w:val="left" w:leader="underscore" w:pos="5347"/>
          <w:tab w:val="left" w:leader="underscore" w:pos="8568"/>
        </w:tabs>
        <w:spacing w:line="30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6B86D9B7" w14:textId="77777777" w:rsidR="00BC477C" w:rsidRPr="00F53C40" w:rsidRDefault="00F53C40">
      <w:pPr>
        <w:pStyle w:val="22"/>
        <w:shd w:val="clear" w:color="auto" w:fill="auto"/>
        <w:tabs>
          <w:tab w:val="left" w:leader="underscore" w:pos="3703"/>
          <w:tab w:val="left" w:leader="underscore" w:pos="8568"/>
        </w:tabs>
        <w:spacing w:line="30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F5B2E0E" w14:textId="77777777" w:rsidR="00BC477C" w:rsidRPr="00F53C40" w:rsidRDefault="00F53C40">
      <w:pPr>
        <w:pStyle w:val="22"/>
        <w:shd w:val="clear" w:color="auto" w:fill="auto"/>
        <w:tabs>
          <w:tab w:val="left" w:leader="underscore" w:pos="4560"/>
        </w:tabs>
        <w:spacing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8028A34" w14:textId="77777777" w:rsidR="00BC477C" w:rsidRPr="00F53C40" w:rsidRDefault="00F53C40">
      <w:pPr>
        <w:pStyle w:val="22"/>
        <w:shd w:val="clear" w:color="auto" w:fill="auto"/>
        <w:spacing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</w:p>
    <w:p w14:paraId="747CD2CA" w14:textId="77777777" w:rsidR="00BC477C" w:rsidRPr="00F53C40" w:rsidRDefault="00F53C40">
      <w:pPr>
        <w:pStyle w:val="22"/>
        <w:shd w:val="clear" w:color="auto" w:fill="auto"/>
        <w:tabs>
          <w:tab w:val="left" w:leader="underscore" w:pos="4560"/>
        </w:tabs>
        <w:spacing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3AF90C8" w14:textId="77777777" w:rsidR="00BC477C" w:rsidRPr="00F53C40" w:rsidRDefault="00F53C40">
      <w:pPr>
        <w:pStyle w:val="22"/>
        <w:shd w:val="clear" w:color="auto" w:fill="auto"/>
        <w:tabs>
          <w:tab w:val="left" w:leader="underscore" w:pos="4560"/>
        </w:tabs>
        <w:spacing w:line="3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1523D2C" w14:textId="77777777" w:rsidR="00BC477C" w:rsidRPr="00F53C40" w:rsidRDefault="00F53C40">
      <w:pPr>
        <w:pStyle w:val="22"/>
        <w:shd w:val="clear" w:color="auto" w:fill="auto"/>
        <w:tabs>
          <w:tab w:val="left" w:leader="underscore" w:pos="3407"/>
        </w:tabs>
        <w:spacing w:line="3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получателя: Сумма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B0185D8" w14:textId="77777777" w:rsidR="00BC477C" w:rsidRPr="00F53C40" w:rsidRDefault="00F53C40">
      <w:pPr>
        <w:pStyle w:val="22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Назначение платежа:</w:t>
      </w:r>
    </w:p>
    <w:p w14:paraId="44788689" w14:textId="77777777" w:rsidR="00BC477C" w:rsidRPr="00F53C40" w:rsidRDefault="00F53C40">
      <w:pPr>
        <w:pStyle w:val="111"/>
        <w:shd w:val="clear" w:color="auto" w:fill="auto"/>
        <w:spacing w:line="1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(для случаев перевода электронных денежных средств - указать реквизиты перевода)</w:t>
      </w:r>
    </w:p>
    <w:p w14:paraId="5ECE1228" w14:textId="77777777" w:rsidR="00BC477C" w:rsidRPr="00F53C40" w:rsidRDefault="00F53C40" w:rsidP="0081291B">
      <w:pPr>
        <w:pStyle w:val="22"/>
        <w:shd w:val="clear" w:color="auto" w:fill="auto"/>
        <w:spacing w:line="277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Оснований для данного денежного перевода нет: с получателем платежа отсутствуют договорные и иные деловые отношения, равно как и какие-либо</w:t>
      </w:r>
      <w:r w:rsidR="0081291B">
        <w:rPr>
          <w:rFonts w:ascii="Times New Roman" w:hAnsi="Times New Roman" w:cs="Times New Roman"/>
          <w:sz w:val="24"/>
          <w:szCs w:val="24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обязательства перед ним; перевод расцениваю как хищение денежных средств.</w:t>
      </w:r>
    </w:p>
    <w:p w14:paraId="229B60F3" w14:textId="77777777" w:rsidR="00BC477C" w:rsidRPr="00F53C40" w:rsidRDefault="00F53C40">
      <w:pPr>
        <w:pStyle w:val="22"/>
        <w:shd w:val="clear" w:color="auto" w:fill="auto"/>
        <w:spacing w:line="259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Признаком хищения является то, что этот перевод не был осуществлен уполномоченными лицами.</w:t>
      </w:r>
    </w:p>
    <w:p w14:paraId="3DE30AA4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6743"/>
          <w:tab w:val="left" w:leader="underscore" w:pos="8338"/>
          <w:tab w:val="left" w:leader="underscore" w:pos="9051"/>
        </w:tabs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lastRenderedPageBreak/>
        <w:t>Факт появления этого перевода был установлен «</w:t>
      </w:r>
      <w:r w:rsidRPr="00F53C40">
        <w:rPr>
          <w:rFonts w:ascii="Times New Roman" w:hAnsi="Times New Roman" w:cs="Times New Roman"/>
          <w:sz w:val="24"/>
          <w:szCs w:val="24"/>
        </w:rPr>
        <w:tab/>
        <w:t>»</w:t>
      </w:r>
      <w:r w:rsidRPr="00F53C40">
        <w:rPr>
          <w:rFonts w:ascii="Times New Roman" w:hAnsi="Times New Roman" w:cs="Times New Roman"/>
          <w:sz w:val="24"/>
          <w:szCs w:val="24"/>
        </w:rPr>
        <w:tab/>
        <w:t>201</w:t>
      </w:r>
      <w:r w:rsidRPr="00F53C40">
        <w:rPr>
          <w:rFonts w:ascii="Times New Roman" w:hAnsi="Times New Roman" w:cs="Times New Roman"/>
          <w:sz w:val="24"/>
          <w:szCs w:val="24"/>
        </w:rPr>
        <w:tab/>
        <w:t>г.</w:t>
      </w:r>
    </w:p>
    <w:p w14:paraId="4A1C108A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(ФИО лица, установившего факт несанкционированного перевода, должность, наименование организации)</w:t>
      </w:r>
    </w:p>
    <w:p w14:paraId="31B36B9B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8813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при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4B33DB3F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(обстоятельства обнаружения факта несанкционированного перевода)</w:t>
      </w:r>
    </w:p>
    <w:p w14:paraId="1F6ED3BC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Рабочая станция, с которой осуществляется подключение к системе ДБО,</w:t>
      </w:r>
    </w:p>
    <w:p w14:paraId="79BD9096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5695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располагается по адресу </w:t>
      </w:r>
      <w:r w:rsidRPr="00F53C40">
        <w:rPr>
          <w:rFonts w:ascii="Times New Roman" w:hAnsi="Times New Roman" w:cs="Times New Roman"/>
          <w:sz w:val="24"/>
          <w:szCs w:val="24"/>
        </w:rPr>
        <w:tab/>
        <w:t>, доступ к рабочей станции</w:t>
      </w:r>
    </w:p>
    <w:p w14:paraId="7860BAA8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ограничен, прямая кража реквизитов доступа (учетной записи, пароля и секретных ключей) маловероятна.</w:t>
      </w:r>
    </w:p>
    <w:p w14:paraId="31E5BC16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Вероятной причиной этого несанкционированного перевода считаю ввод, удаление, блокирование, модификацию компьютерной информации либо иное вмешательство в функционирование средств хранения, обработки или передачи компьютерной информации или информационно-телекоммуникационных сетей, поскольку данному событию сопутствовали следующие обстоятельства:</w:t>
      </w:r>
    </w:p>
    <w:p w14:paraId="556D77F9" w14:textId="77777777" w:rsidR="00BC477C" w:rsidRPr="00F53C40" w:rsidRDefault="00F53C40" w:rsidP="0081291B">
      <w:pPr>
        <w:pStyle w:val="10"/>
        <w:shd w:val="clear" w:color="auto" w:fill="auto"/>
        <w:tabs>
          <w:tab w:val="right" w:leader="underscore" w:pos="8999"/>
        </w:tabs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fldChar w:fldCharType="begin"/>
      </w:r>
      <w:r w:rsidRPr="00F53C40">
        <w:rPr>
          <w:rFonts w:ascii="Times New Roman" w:hAnsi="Times New Roman" w:cs="Times New Roman"/>
          <w:sz w:val="24"/>
          <w:szCs w:val="24"/>
        </w:rPr>
        <w:instrText xml:space="preserve"> TOC \o "1-5" \h \z </w:instrText>
      </w:r>
      <w:r w:rsidRPr="00F53C40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" w:name="bookmark5"/>
      <w:r w:rsidRPr="00F53C40">
        <w:rPr>
          <w:rFonts w:ascii="Times New Roman" w:hAnsi="Times New Roman" w:cs="Times New Roman"/>
          <w:sz w:val="24"/>
          <w:szCs w:val="24"/>
        </w:rPr>
        <w:t>1.</w:t>
      </w:r>
      <w:r w:rsidRPr="00F53C40">
        <w:rPr>
          <w:rFonts w:ascii="Times New Roman" w:hAnsi="Times New Roman" w:cs="Times New Roman"/>
          <w:sz w:val="24"/>
          <w:szCs w:val="24"/>
        </w:rPr>
        <w:tab/>
        <w:t>;</w:t>
      </w:r>
      <w:bookmarkEnd w:id="5"/>
    </w:p>
    <w:p w14:paraId="63A07F72" w14:textId="77777777" w:rsidR="00BC477C" w:rsidRPr="00F53C40" w:rsidRDefault="00F53C40" w:rsidP="0081291B">
      <w:pPr>
        <w:pStyle w:val="2c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(обстоятельства, снижающие вероятность прямого хищения реквизитов доступа в систему ДБО)</w:t>
      </w:r>
    </w:p>
    <w:p w14:paraId="1F461926" w14:textId="77777777" w:rsidR="00BC477C" w:rsidRPr="00F53C40" w:rsidRDefault="00F53C40" w:rsidP="0081291B">
      <w:pPr>
        <w:pStyle w:val="33"/>
        <w:shd w:val="clear" w:color="auto" w:fill="auto"/>
        <w:tabs>
          <w:tab w:val="right" w:leader="underscore" w:pos="8999"/>
        </w:tabs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3ArialUnicodeMS10pt"/>
          <w:rFonts w:ascii="Times New Roman" w:hAnsi="Times New Roman" w:cs="Times New Roman"/>
          <w:sz w:val="24"/>
          <w:szCs w:val="24"/>
        </w:rPr>
        <w:t>2</w:t>
      </w:r>
      <w:r w:rsidRPr="00F53C40">
        <w:rPr>
          <w:rFonts w:ascii="Times New Roman" w:hAnsi="Times New Roman" w:cs="Times New Roman"/>
          <w:sz w:val="24"/>
          <w:szCs w:val="24"/>
        </w:rPr>
        <w:t>.</w:t>
      </w:r>
      <w:r w:rsidRPr="00F53C40">
        <w:rPr>
          <w:rFonts w:ascii="Times New Roman" w:hAnsi="Times New Roman" w:cs="Times New Roman"/>
          <w:sz w:val="24"/>
          <w:szCs w:val="24"/>
        </w:rPr>
        <w:tab/>
        <w:t>;</w:t>
      </w:r>
    </w:p>
    <w:p w14:paraId="5F3F8D63" w14:textId="77777777" w:rsidR="00BC477C" w:rsidRPr="00F53C40" w:rsidRDefault="00F53C40" w:rsidP="0081291B">
      <w:pPr>
        <w:pStyle w:val="2c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(наблюдавшиеся сбои, нехарактерное поведение системы ДБО и рабочего места системы ДБО)</w:t>
      </w:r>
    </w:p>
    <w:p w14:paraId="241FECDA" w14:textId="77777777" w:rsidR="00BC477C" w:rsidRPr="00F53C40" w:rsidRDefault="00F53C40" w:rsidP="0081291B">
      <w:pPr>
        <w:pStyle w:val="10"/>
        <w:shd w:val="clear" w:color="auto" w:fill="auto"/>
        <w:tabs>
          <w:tab w:val="right" w:leader="underscore" w:pos="8999"/>
        </w:tabs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bookmarkStart w:id="6" w:name="bookmark6"/>
      <w:r w:rsidRPr="00F53C40">
        <w:rPr>
          <w:rFonts w:ascii="Times New Roman" w:hAnsi="Times New Roman" w:cs="Times New Roman"/>
          <w:sz w:val="24"/>
          <w:szCs w:val="24"/>
        </w:rPr>
        <w:t>3.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  <w:bookmarkEnd w:id="6"/>
      <w:r w:rsidRPr="00F53C4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7CE3185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(иное)</w:t>
      </w:r>
    </w:p>
    <w:p w14:paraId="3C4EC2B6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(должность)</w:t>
      </w:r>
    </w:p>
    <w:p w14:paraId="3490A2A6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(подпись)</w:t>
      </w:r>
    </w:p>
    <w:p w14:paraId="2BBC8EAD" w14:textId="77777777" w:rsidR="00BC477C" w:rsidRPr="00F53C40" w:rsidRDefault="00F53C40" w:rsidP="0081291B">
      <w:pPr>
        <w:pStyle w:val="122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120"/>
          <w:rFonts w:ascii="Times New Roman" w:hAnsi="Times New Roman" w:cs="Times New Roman"/>
          <w:i/>
          <w:iCs/>
          <w:sz w:val="24"/>
          <w:szCs w:val="24"/>
        </w:rPr>
        <w:t>(расшифровка подписи)</w:t>
      </w:r>
    </w:p>
    <w:p w14:paraId="7BBA4A8D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 основании изложенного, прошу Вас провести необходимые оперативно</w:t>
      </w:r>
      <w:r w:rsidRPr="00F53C40">
        <w:rPr>
          <w:rFonts w:ascii="Times New Roman" w:hAnsi="Times New Roman" w:cs="Times New Roman"/>
          <w:sz w:val="24"/>
          <w:szCs w:val="24"/>
        </w:rPr>
        <w:softHyphen/>
      </w:r>
      <w:r w:rsidR="00232196">
        <w:rPr>
          <w:rFonts w:ascii="Times New Roman" w:hAnsi="Times New Roman" w:cs="Times New Roman"/>
          <w:sz w:val="24"/>
          <w:szCs w:val="24"/>
        </w:rPr>
        <w:t>-</w:t>
      </w:r>
      <w:r w:rsidRPr="00F53C40">
        <w:rPr>
          <w:rFonts w:ascii="Times New Roman" w:hAnsi="Times New Roman" w:cs="Times New Roman"/>
          <w:sz w:val="24"/>
          <w:szCs w:val="24"/>
        </w:rPr>
        <w:t>розыскные мероприятия для выявления виновных лиц и привлечь их к уголовной ответственности в соответствии с действующим законодательством.</w:t>
      </w:r>
    </w:p>
    <w:p w14:paraId="34CAFCE8" w14:textId="77777777" w:rsidR="00BC477C" w:rsidRPr="00F53C40" w:rsidRDefault="00BC477C" w:rsidP="0081291B">
      <w:pPr>
        <w:rPr>
          <w:rFonts w:ascii="Times New Roman" w:hAnsi="Times New Roman" w:cs="Times New Roman"/>
        </w:rPr>
      </w:pPr>
    </w:p>
    <w:p w14:paraId="6A552985" w14:textId="77777777" w:rsidR="00BC477C" w:rsidRPr="00F53C40" w:rsidRDefault="00BC477C">
      <w:pPr>
        <w:pStyle w:val="22"/>
        <w:shd w:val="clear" w:color="auto" w:fill="auto"/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026B9F7" w14:textId="77777777" w:rsidR="00BC477C" w:rsidRPr="00F53C40" w:rsidRDefault="00F53C40" w:rsidP="00A05035">
      <w:pPr>
        <w:pStyle w:val="22"/>
        <w:shd w:val="clear" w:color="auto" w:fill="auto"/>
        <w:tabs>
          <w:tab w:val="left" w:leader="underscore" w:pos="482"/>
          <w:tab w:val="left" w:leader="underscore" w:pos="2146"/>
        </w:tabs>
        <w:spacing w:line="220" w:lineRule="exact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20</w:t>
      </w:r>
      <w:r w:rsidRPr="00F53C40">
        <w:rPr>
          <w:rFonts w:ascii="Times New Roman" w:hAnsi="Times New Roman" w:cs="Times New Roman"/>
          <w:sz w:val="24"/>
          <w:szCs w:val="24"/>
        </w:rPr>
        <w:tab/>
        <w:t>г.</w:t>
      </w:r>
      <w:r w:rsidRPr="00F53C40">
        <w:rPr>
          <w:rFonts w:ascii="Times New Roman" w:hAnsi="Times New Roman" w:cs="Times New Roman"/>
          <w:sz w:val="24"/>
          <w:szCs w:val="24"/>
        </w:rPr>
        <w:tab/>
        <w:t>/.</w:t>
      </w:r>
    </w:p>
    <w:p w14:paraId="48B93317" w14:textId="77777777" w:rsidR="00BC477C" w:rsidRPr="00F53C40" w:rsidRDefault="00F53C40" w:rsidP="00A05035">
      <w:pPr>
        <w:pStyle w:val="122"/>
        <w:shd w:val="clear" w:color="auto" w:fill="auto"/>
        <w:spacing w:line="16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(подпись)</w:t>
      </w:r>
    </w:p>
    <w:p w14:paraId="03E9C496" w14:textId="77777777" w:rsidR="00BC477C" w:rsidRPr="00F53C40" w:rsidRDefault="00A05035">
      <w:pPr>
        <w:pStyle w:val="12"/>
        <w:keepNext/>
        <w:keepLines/>
        <w:shd w:val="clear" w:color="auto" w:fill="auto"/>
        <w:spacing w:line="26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7700E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602A075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DD25409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8EECB91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C043B8A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96CEA02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425A3681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9E9BC4C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6E96363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2969426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5BE3EB5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E789BD6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3FF6B22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8BDE413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7E375F6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C3115AB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5218F68B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2B71FE5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664F4F28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0B9CAFDD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5136E34" w14:textId="77777777" w:rsidR="00502332" w:rsidRDefault="00502332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25778E38" w14:textId="77777777" w:rsidR="0081291B" w:rsidRDefault="0081291B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7697BF33" w14:textId="77777777" w:rsidR="00A05035" w:rsidRDefault="00A05035">
      <w:pPr>
        <w:pStyle w:val="101"/>
        <w:shd w:val="clear" w:color="auto" w:fill="auto"/>
        <w:spacing w:line="234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368F04F5" w14:textId="77777777" w:rsidR="00A05035" w:rsidRPr="00A05035" w:rsidRDefault="00A05035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ПРИЛОЖЕНИЕ 5</w:t>
      </w:r>
    </w:p>
    <w:p w14:paraId="27BE078B" w14:textId="77777777" w:rsidR="00BC477C" w:rsidRPr="00F53C40" w:rsidRDefault="00F53C40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40341F7C" w14:textId="77777777" w:rsidR="00BC477C" w:rsidRDefault="00F53C40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2AA8B688" w14:textId="77777777" w:rsidR="00A93F1E" w:rsidRPr="00F53C40" w:rsidRDefault="00A93F1E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14:paraId="256F5B1F" w14:textId="77777777" w:rsidR="00BC477C" w:rsidRDefault="00F53C40" w:rsidP="00A93F1E">
      <w:pPr>
        <w:pStyle w:val="22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ФОРМА СПРАВКИ ПО ФАКТУ ИНЦИДЕНТА ИНФОРМАЦИОННОЙ БЕЗОПАСНОСТИ В СИСТЕМЕ ДБО</w:t>
      </w:r>
    </w:p>
    <w:p w14:paraId="3C077453" w14:textId="77777777" w:rsidR="00A93F1E" w:rsidRPr="00F53C40" w:rsidRDefault="00A93F1E" w:rsidP="00A93F1E">
      <w:pPr>
        <w:pStyle w:val="22"/>
        <w:shd w:val="clear" w:color="auto" w:fill="auto"/>
        <w:spacing w:line="288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06799C" w14:textId="77777777" w:rsidR="00BC477C" w:rsidRPr="00F53C40" w:rsidRDefault="00F53C40" w:rsidP="00A05035">
      <w:pPr>
        <w:pStyle w:val="211"/>
        <w:shd w:val="clear" w:color="auto" w:fill="auto"/>
        <w:spacing w:line="281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СПРАВКА ПО ФАКТУ ИНЦИДЕНТА ИНФОРМАЦИОННОЙ БЕЗОПАСНОСТИ В СИСТЕМЕ ДБО</w:t>
      </w:r>
    </w:p>
    <w:p w14:paraId="647406E6" w14:textId="77777777" w:rsidR="00BC477C" w:rsidRPr="00F53C40" w:rsidRDefault="00F53C40">
      <w:pPr>
        <w:pStyle w:val="70"/>
        <w:shd w:val="clear" w:color="auto" w:fill="auto"/>
        <w:tabs>
          <w:tab w:val="left" w:leader="underscore" w:pos="1124"/>
          <w:tab w:val="left" w:leader="underscore" w:pos="3066"/>
          <w:tab w:val="left" w:leader="underscore" w:pos="3642"/>
        </w:tabs>
        <w:spacing w:line="241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» 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20</w:t>
      </w:r>
      <w:r w:rsidRPr="00F53C40">
        <w:rPr>
          <w:rFonts w:ascii="Times New Roman" w:hAnsi="Times New Roman" w:cs="Times New Roman"/>
          <w:sz w:val="24"/>
          <w:szCs w:val="24"/>
        </w:rPr>
        <w:tab/>
        <w:t xml:space="preserve"> неустановленным лицом через систему ДБО была</w:t>
      </w:r>
    </w:p>
    <w:p w14:paraId="52398C5B" w14:textId="77777777" w:rsidR="00BC477C" w:rsidRPr="00F53C40" w:rsidRDefault="00F53C40">
      <w:pPr>
        <w:pStyle w:val="70"/>
        <w:shd w:val="clear" w:color="auto" w:fill="auto"/>
        <w:spacing w:line="241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совершена несанкционированная операция по переводу денежных средств со следующими реквизитами:</w:t>
      </w:r>
    </w:p>
    <w:p w14:paraId="04CA60FE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Дата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62F7B342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платежного поручения: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3A4D3A7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Наименование банка плательщика: </w:t>
      </w:r>
      <w:r w:rsidRPr="00F53C40">
        <w:rPr>
          <w:rStyle w:val="71"/>
          <w:rFonts w:ascii="Times New Roman" w:hAnsi="Times New Roman" w:cs="Times New Roman"/>
          <w:sz w:val="24"/>
          <w:szCs w:val="24"/>
        </w:rPr>
        <w:t>АО «МБ Банк»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5587DFD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EE64852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ИНН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437163E8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плательщика: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0128742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11DBCFDD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Наименование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8C1FF84" w14:textId="77777777" w:rsidR="00BC477C" w:rsidRPr="00F53C40" w:rsidRDefault="00F53C40">
      <w:pPr>
        <w:pStyle w:val="70"/>
        <w:shd w:val="clear" w:color="auto" w:fill="auto"/>
        <w:tabs>
          <w:tab w:val="left" w:leader="underscore" w:pos="2746"/>
          <w:tab w:val="left" w:leader="underscore" w:pos="3545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ИНН получателя: 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5744792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8EA4CA2" w14:textId="77777777" w:rsidR="00BC477C" w:rsidRPr="00F53C40" w:rsidRDefault="00F53C40">
      <w:pPr>
        <w:pStyle w:val="70"/>
        <w:shd w:val="clear" w:color="auto" w:fill="auto"/>
        <w:tabs>
          <w:tab w:val="left" w:leader="underscore" w:pos="3066"/>
          <w:tab w:val="left" w:leader="underscore" w:pos="3196"/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Сумма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F8ABD37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28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Назначение платежа: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7889C310" w14:textId="77777777" w:rsidR="00BC477C" w:rsidRPr="00F53C40" w:rsidRDefault="00F53C40">
      <w:pPr>
        <w:pStyle w:val="111"/>
        <w:shd w:val="clear" w:color="auto" w:fill="auto"/>
        <w:spacing w:line="16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(для случаев перевода электронных денежных средств - указать реквизиты перевода)</w:t>
      </w:r>
    </w:p>
    <w:p w14:paraId="580D4614" w14:textId="77777777" w:rsidR="00BC477C" w:rsidRPr="00F53C40" w:rsidRDefault="00F53C40">
      <w:pPr>
        <w:pStyle w:val="70"/>
        <w:shd w:val="clear" w:color="auto" w:fill="auto"/>
        <w:spacing w:line="58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Дополнительно сообщаю:</w:t>
      </w:r>
    </w:p>
    <w:p w14:paraId="1046647B" w14:textId="77777777" w:rsidR="00BC477C" w:rsidRPr="00F53C40" w:rsidRDefault="00F53C40">
      <w:pPr>
        <w:pStyle w:val="70"/>
        <w:shd w:val="clear" w:color="auto" w:fill="auto"/>
        <w:tabs>
          <w:tab w:val="left" w:leader="underscore" w:pos="8534"/>
        </w:tabs>
        <w:spacing w:line="58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Количество рабочих станций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(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), </w:t>
      </w:r>
      <w:r w:rsidRPr="00F53C40">
        <w:rPr>
          <w:rFonts w:ascii="Times New Roman" w:hAnsi="Times New Roman" w:cs="Times New Roman"/>
          <w:sz w:val="24"/>
          <w:szCs w:val="24"/>
        </w:rPr>
        <w:t>настроенных для доступа в систему ДБО:</w:t>
      </w:r>
      <w:r w:rsidRPr="00F53C40">
        <w:rPr>
          <w:rFonts w:ascii="Times New Roman" w:hAnsi="Times New Roman" w:cs="Times New Roman"/>
          <w:sz w:val="24"/>
          <w:szCs w:val="24"/>
        </w:rPr>
        <w:tab/>
        <w:t>.</w:t>
      </w:r>
    </w:p>
    <w:p w14:paraId="778975C8" w14:textId="77777777" w:rsidR="00BC477C" w:rsidRPr="00F53C40" w:rsidRDefault="00F53C40" w:rsidP="0081291B">
      <w:pPr>
        <w:pStyle w:val="7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Для доступа в системы ДБО хотя бы раз использовались</w:t>
      </w:r>
    </w:p>
    <w:p w14:paraId="6F787536" w14:textId="77777777" w:rsidR="00BC477C" w:rsidRPr="00F53C40" w:rsidRDefault="00F53C40" w:rsidP="0081291B">
      <w:pPr>
        <w:pStyle w:val="70"/>
        <w:numPr>
          <w:ilvl w:val="0"/>
          <w:numId w:val="9"/>
        </w:numPr>
        <w:shd w:val="clear" w:color="auto" w:fill="auto"/>
        <w:tabs>
          <w:tab w:val="left" w:pos="40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корпоративные</w:t>
      </w:r>
    </w:p>
    <w:p w14:paraId="7B3586AF" w14:textId="77777777" w:rsidR="00BC477C" w:rsidRPr="00F53C40" w:rsidRDefault="00F53C40" w:rsidP="0081291B">
      <w:pPr>
        <w:pStyle w:val="70"/>
        <w:numPr>
          <w:ilvl w:val="0"/>
          <w:numId w:val="9"/>
        </w:numPr>
        <w:shd w:val="clear" w:color="auto" w:fill="auto"/>
        <w:tabs>
          <w:tab w:val="left" w:pos="409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личные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</w:p>
    <w:p w14:paraId="4F7CE155" w14:textId="77777777" w:rsidR="00BC477C" w:rsidRPr="00F53C40" w:rsidRDefault="00F53C40" w:rsidP="0081291B">
      <w:pPr>
        <w:pStyle w:val="70"/>
        <w:numPr>
          <w:ilvl w:val="0"/>
          <w:numId w:val="9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81291B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r w:rsidRPr="00F53C40">
        <w:rPr>
          <w:rFonts w:ascii="Times New Roman" w:hAnsi="Times New Roman" w:cs="Times New Roman"/>
          <w:sz w:val="24"/>
          <w:szCs w:val="24"/>
        </w:rPr>
        <w:t>находящиеся в общественном пользовании</w:t>
      </w:r>
    </w:p>
    <w:p w14:paraId="04DD5A2A" w14:textId="77777777" w:rsidR="00BC477C" w:rsidRPr="00F53C40" w:rsidRDefault="00F53C40" w:rsidP="0081291B">
      <w:pPr>
        <w:pStyle w:val="70"/>
        <w:shd w:val="clear" w:color="auto" w:fill="auto"/>
        <w:tabs>
          <w:tab w:val="left" w:leader="underscore" w:pos="7715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Периодичность смены пароля системы ДБО: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AD8C065" w14:textId="77777777" w:rsidR="00BC477C" w:rsidRPr="00F53C40" w:rsidRDefault="00F53C40" w:rsidP="0081291B">
      <w:pPr>
        <w:pStyle w:val="7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Применяемые элементы безопасности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включают:</w:t>
      </w:r>
    </w:p>
    <w:p w14:paraId="2859B2F1" w14:textId="77777777" w:rsidR="00BC477C" w:rsidRPr="00F53C40" w:rsidRDefault="00F53C40" w:rsidP="0081291B">
      <w:pPr>
        <w:pStyle w:val="7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соблюден порядок подготовки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к установке системы ДБО</w:t>
      </w:r>
      <w:r w:rsidR="0081291B">
        <w:rPr>
          <w:rFonts w:ascii="Times New Roman" w:hAnsi="Times New Roman" w:cs="Times New Roman"/>
          <w:sz w:val="24"/>
          <w:szCs w:val="24"/>
        </w:rPr>
        <w:t>:</w:t>
      </w:r>
    </w:p>
    <w:p w14:paraId="14328FA3" w14:textId="77777777" w:rsidR="00BC477C" w:rsidRPr="00F53C40" w:rsidRDefault="00F53C40" w:rsidP="0081291B">
      <w:pPr>
        <w:pStyle w:val="70"/>
        <w:shd w:val="clear" w:color="auto" w:fill="auto"/>
        <w:tabs>
          <w:tab w:val="left" w:pos="409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используется только программное обеспечение для работы системы ДБО</w:t>
      </w:r>
    </w:p>
    <w:p w14:paraId="72BD09A6" w14:textId="77777777" w:rsidR="00BC477C" w:rsidRPr="00F53C40" w:rsidRDefault="00F53C40" w:rsidP="0081291B">
      <w:pPr>
        <w:pStyle w:val="70"/>
        <w:shd w:val="clear" w:color="auto" w:fill="auto"/>
        <w:tabs>
          <w:tab w:val="left" w:pos="409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используется только лицензионное программное обеспечение</w:t>
      </w:r>
    </w:p>
    <w:p w14:paraId="5928104D" w14:textId="77777777" w:rsidR="00BC477C" w:rsidRPr="00F53C40" w:rsidRDefault="00F53C40" w:rsidP="0081291B">
      <w:pPr>
        <w:pStyle w:val="7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операционная система и приложения обновляются в автоматическом режиме</w:t>
      </w:r>
    </w:p>
    <w:p w14:paraId="7106427F" w14:textId="77777777" w:rsidR="00BC477C" w:rsidRPr="00F53C40" w:rsidRDefault="0081291B" w:rsidP="0081291B">
      <w:pPr>
        <w:pStyle w:val="70"/>
        <w:shd w:val="clear" w:color="auto" w:fill="auto"/>
        <w:tabs>
          <w:tab w:val="left" w:pos="409"/>
          <w:tab w:val="left" w:leader="underscore" w:pos="7427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53C40" w:rsidRPr="00F53C40">
        <w:rPr>
          <w:rFonts w:ascii="Times New Roman" w:hAnsi="Times New Roman" w:cs="Times New Roman"/>
          <w:sz w:val="24"/>
          <w:szCs w:val="24"/>
        </w:rPr>
        <w:t>спользуется антивирусное программное обеспечение:</w:t>
      </w:r>
      <w:r w:rsidR="00F53C40" w:rsidRPr="00F53C40">
        <w:rPr>
          <w:rFonts w:ascii="Times New Roman" w:hAnsi="Times New Roman" w:cs="Times New Roman"/>
          <w:sz w:val="24"/>
          <w:szCs w:val="24"/>
        </w:rPr>
        <w:tab/>
      </w:r>
    </w:p>
    <w:p w14:paraId="1831EAE4" w14:textId="77777777" w:rsidR="00BC477C" w:rsidRPr="00F53C40" w:rsidRDefault="00F53C40" w:rsidP="0081291B">
      <w:pPr>
        <w:pStyle w:val="70"/>
        <w:shd w:val="clear" w:color="auto" w:fill="auto"/>
        <w:tabs>
          <w:tab w:val="left" w:pos="409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антивирусное программное обеспечение обновляется ежедневно</w:t>
      </w:r>
    </w:p>
    <w:p w14:paraId="4E0CDDE8" w14:textId="77777777" w:rsidR="00BC477C" w:rsidRPr="00F53C40" w:rsidRDefault="0081291B" w:rsidP="0081291B">
      <w:pPr>
        <w:pStyle w:val="70"/>
        <w:shd w:val="clear" w:color="auto" w:fill="auto"/>
        <w:tabs>
          <w:tab w:val="left" w:pos="409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з числа съемных носителей информации на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используются только ключевые носители</w:t>
      </w:r>
    </w:p>
    <w:p w14:paraId="5EA9E625" w14:textId="77777777" w:rsidR="00BC477C" w:rsidRPr="00F53C40" w:rsidRDefault="00F53C40" w:rsidP="0081291B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передача файлов и обмен сообщениями электронной почты 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ограничены</w:t>
      </w:r>
    </w:p>
    <w:p w14:paraId="36EF039E" w14:textId="77777777" w:rsidR="00BC477C" w:rsidRPr="00F53C40" w:rsidRDefault="00F53C40" w:rsidP="0081291B">
      <w:pPr>
        <w:pStyle w:val="22"/>
        <w:shd w:val="clear" w:color="auto" w:fill="auto"/>
        <w:tabs>
          <w:tab w:val="left" w:leader="underscore" w:pos="4140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целостность исполняемых файлов и файлов конфигураций контролируется с </w:t>
      </w:r>
      <w:r w:rsidRPr="00F53C40">
        <w:rPr>
          <w:rStyle w:val="210pt"/>
          <w:rFonts w:ascii="Times New Roman" w:hAnsi="Times New Roman" w:cs="Times New Roman"/>
          <w:sz w:val="24"/>
          <w:szCs w:val="24"/>
        </w:rPr>
        <w:t>периодичностью</w:t>
      </w:r>
      <w:r w:rsidRPr="00F53C40">
        <w:rPr>
          <w:rStyle w:val="210pt"/>
          <w:rFonts w:ascii="Times New Roman" w:hAnsi="Times New Roman" w:cs="Times New Roman"/>
          <w:sz w:val="24"/>
          <w:szCs w:val="24"/>
        </w:rPr>
        <w:tab/>
      </w:r>
    </w:p>
    <w:p w14:paraId="0A6A86A3" w14:textId="77777777" w:rsidR="00BC477C" w:rsidRPr="00F53C40" w:rsidRDefault="00F53C40" w:rsidP="0081291B">
      <w:pPr>
        <w:pStyle w:val="70"/>
        <w:shd w:val="clear" w:color="auto" w:fill="auto"/>
        <w:tabs>
          <w:tab w:val="left" w:leader="underscore" w:pos="7197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используются средства сетевой защиты: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33BBE492" w14:textId="77777777" w:rsidR="00BC477C" w:rsidRPr="00F53C40" w:rsidRDefault="00F53C40" w:rsidP="0081291B">
      <w:pPr>
        <w:pStyle w:val="70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на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запрещены входящие соединения из сети Интернет</w:t>
      </w:r>
    </w:p>
    <w:p w14:paraId="4A3C8836" w14:textId="77777777" w:rsidR="00BC477C" w:rsidRPr="00F53C40" w:rsidRDefault="00F53C40" w:rsidP="0081291B">
      <w:pPr>
        <w:pStyle w:val="70"/>
        <w:shd w:val="clear" w:color="auto" w:fill="auto"/>
        <w:tabs>
          <w:tab w:val="left" w:leader="underscore" w:pos="4976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с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разрешены исходящие соединения с Банком и ограниченным числом сайтов сети Интернет для проведения обновлений программного обеспечения, число разрешенных сайтов составляет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0F424AEC" w14:textId="77777777" w:rsidR="0081291B" w:rsidRDefault="0081291B" w:rsidP="0081291B">
      <w:pPr>
        <w:pStyle w:val="70"/>
        <w:shd w:val="clear" w:color="auto" w:fill="auto"/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F53C40" w:rsidRPr="00F53C40">
        <w:rPr>
          <w:rFonts w:ascii="Times New Roman" w:hAnsi="Times New Roman" w:cs="Times New Roman"/>
          <w:sz w:val="24"/>
          <w:szCs w:val="24"/>
        </w:rPr>
        <w:t xml:space="preserve">беспечивается возможность доступа к </w:t>
      </w:r>
      <w:r w:rsidR="00F53C40"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="00F53C40"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F53C40" w:rsidRPr="00F53C40">
        <w:rPr>
          <w:rFonts w:ascii="Times New Roman" w:hAnsi="Times New Roman" w:cs="Times New Roman"/>
          <w:sz w:val="24"/>
          <w:szCs w:val="24"/>
        </w:rPr>
        <w:t>только уполномоченных лиц</w:t>
      </w:r>
    </w:p>
    <w:p w14:paraId="7D410843" w14:textId="77777777" w:rsidR="00BC477C" w:rsidRPr="00F53C40" w:rsidRDefault="00F53C40" w:rsidP="0081291B">
      <w:pPr>
        <w:pStyle w:val="70"/>
        <w:shd w:val="clear" w:color="auto" w:fill="auto"/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обеспечивается возможность доступа к ключевым носителям только уполномоченных лиц</w:t>
      </w:r>
    </w:p>
    <w:p w14:paraId="42E6EBF3" w14:textId="77777777" w:rsidR="00BC477C" w:rsidRPr="00F53C40" w:rsidRDefault="00F53C40" w:rsidP="0081291B">
      <w:pPr>
        <w:pStyle w:val="70"/>
        <w:shd w:val="clear" w:color="auto" w:fill="auto"/>
        <w:tabs>
          <w:tab w:val="left" w:leader="underscore" w:pos="8147"/>
        </w:tabs>
        <w:spacing w:line="20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Иная информация, имеющая отношение к инциденту: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2FF69BA0" w14:textId="77777777" w:rsidR="00BC477C" w:rsidRPr="00F53C40" w:rsidRDefault="00F53C40">
      <w:pPr>
        <w:pStyle w:val="70"/>
        <w:shd w:val="clear" w:color="auto" w:fill="auto"/>
        <w:spacing w:line="20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Подтверждаю отсутствие у меня претензий к АО «МБ Банк».</w:t>
      </w:r>
    </w:p>
    <w:p w14:paraId="22BD1481" w14:textId="77777777" w:rsidR="00BC477C" w:rsidRPr="00F53C40" w:rsidRDefault="00F53C40">
      <w:pPr>
        <w:pStyle w:val="221"/>
        <w:shd w:val="clear" w:color="auto" w:fill="auto"/>
        <w:tabs>
          <w:tab w:val="left" w:leader="underscore" w:pos="4556"/>
          <w:tab w:val="left" w:leader="underscore" w:pos="7197"/>
        </w:tabs>
        <w:spacing w:line="20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ab/>
        <w:t xml:space="preserve"> /</w:t>
      </w:r>
      <w:r w:rsidRPr="00F53C40">
        <w:rPr>
          <w:rFonts w:ascii="Times New Roman" w:hAnsi="Times New Roman" w:cs="Times New Roman"/>
          <w:sz w:val="24"/>
          <w:szCs w:val="24"/>
        </w:rPr>
        <w:tab/>
        <w:t>/</w:t>
      </w:r>
    </w:p>
    <w:p w14:paraId="4AC8685D" w14:textId="77777777" w:rsidR="00BC477C" w:rsidRPr="00F53C40" w:rsidRDefault="00F53C40">
      <w:pPr>
        <w:pStyle w:val="122"/>
        <w:shd w:val="clear" w:color="auto" w:fill="auto"/>
        <w:spacing w:line="160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(подпись клиента, расшифровка подписи)</w:t>
      </w:r>
    </w:p>
    <w:p w14:paraId="055886EA" w14:textId="77777777" w:rsidR="00BC477C" w:rsidRPr="00F53C40" w:rsidRDefault="00F53C40">
      <w:pPr>
        <w:pStyle w:val="70"/>
        <w:shd w:val="clear" w:color="auto" w:fill="auto"/>
        <w:spacing w:line="241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Я намерен обратиться в правоохранительные органы по факту хищения денежных средств.</w:t>
      </w:r>
    </w:p>
    <w:p w14:paraId="303C6B4B" w14:textId="77777777" w:rsidR="00BC477C" w:rsidRPr="00F53C40" w:rsidRDefault="00F53C40">
      <w:pPr>
        <w:pStyle w:val="70"/>
        <w:shd w:val="clear" w:color="auto" w:fill="auto"/>
        <w:tabs>
          <w:tab w:val="left" w:leader="underscore" w:pos="8330"/>
        </w:tabs>
        <w:spacing w:line="20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Заявление в правоохранительные органы принято в ОВД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18ECDD23" w14:textId="77777777" w:rsidR="00BC477C" w:rsidRPr="00F53C40" w:rsidRDefault="00F53C40">
      <w:pPr>
        <w:pStyle w:val="101"/>
        <w:shd w:val="clear" w:color="auto" w:fill="auto"/>
        <w:tabs>
          <w:tab w:val="left" w:leader="underscore" w:pos="3251"/>
        </w:tabs>
        <w:spacing w:line="295" w:lineRule="exact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(район, округ, город, субъект федерации и иные идентифицирующие ОВД данные) </w:t>
      </w:r>
      <w:r w:rsidRPr="00F53C40">
        <w:rPr>
          <w:rStyle w:val="102"/>
          <w:rFonts w:ascii="Times New Roman" w:hAnsi="Times New Roman" w:cs="Times New Roman"/>
          <w:sz w:val="24"/>
          <w:szCs w:val="24"/>
        </w:rPr>
        <w:t>и зарегистрировано за №</w:t>
      </w:r>
      <w:r w:rsidRPr="00F53C40">
        <w:rPr>
          <w:rStyle w:val="102"/>
          <w:rFonts w:ascii="Times New Roman" w:hAnsi="Times New Roman" w:cs="Times New Roman"/>
          <w:sz w:val="24"/>
          <w:szCs w:val="24"/>
        </w:rPr>
        <w:tab/>
        <w:t>в КУСП</w:t>
      </w:r>
    </w:p>
    <w:p w14:paraId="51EC46BB" w14:textId="77777777" w:rsidR="00A05035" w:rsidRDefault="00F53C40">
      <w:pPr>
        <w:pStyle w:val="70"/>
        <w:shd w:val="clear" w:color="auto" w:fill="auto"/>
        <w:spacing w:line="230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Я не намерен обращаться в правоохранительные органы по факту хищения денежных</w:t>
      </w:r>
    </w:p>
    <w:p w14:paraId="7062448E" w14:textId="77777777" w:rsidR="00BC477C" w:rsidRPr="00F53C40" w:rsidRDefault="00F53C40">
      <w:pPr>
        <w:pStyle w:val="70"/>
        <w:shd w:val="clear" w:color="auto" w:fill="auto"/>
        <w:spacing w:line="230" w:lineRule="exac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средств.</w:t>
      </w:r>
    </w:p>
    <w:p w14:paraId="04ECE683" w14:textId="77777777" w:rsidR="00BC477C" w:rsidRPr="00F53C40" w:rsidRDefault="00F53C40">
      <w:pPr>
        <w:pStyle w:val="70"/>
        <w:shd w:val="clear" w:color="auto" w:fill="auto"/>
        <w:spacing w:line="23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 необходимости предоставления доступа сотрудников правоохранительных органов к рабочей станции, об ответственности за использование нелицензированного и контрафактного программного обеспечения в соответствии со статьей 146 УК Российской Федерации предупрежден.</w:t>
      </w:r>
    </w:p>
    <w:p w14:paraId="0F53EADD" w14:textId="77777777" w:rsidR="00BC477C" w:rsidRPr="00F53C40" w:rsidRDefault="00F53C40">
      <w:pPr>
        <w:pStyle w:val="70"/>
        <w:shd w:val="clear" w:color="auto" w:fill="auto"/>
        <w:tabs>
          <w:tab w:val="left" w:leader="underscore" w:pos="7432"/>
          <w:tab w:val="left" w:leader="underscore" w:pos="9225"/>
        </w:tabs>
        <w:spacing w:line="20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Заявитель:</w:t>
      </w:r>
      <w:r w:rsidRPr="00F53C40">
        <w:rPr>
          <w:rFonts w:ascii="Times New Roman" w:hAnsi="Times New Roman" w:cs="Times New Roman"/>
          <w:sz w:val="24"/>
          <w:szCs w:val="24"/>
        </w:rPr>
        <w:tab/>
        <w:t>/</w:t>
      </w:r>
      <w:r w:rsidRPr="00F53C40">
        <w:rPr>
          <w:rFonts w:ascii="Times New Roman" w:hAnsi="Times New Roman" w:cs="Times New Roman"/>
          <w:sz w:val="24"/>
          <w:szCs w:val="24"/>
        </w:rPr>
        <w:tab/>
        <w:t>/</w:t>
      </w:r>
    </w:p>
    <w:p w14:paraId="2165C766" w14:textId="77777777" w:rsidR="00BC477C" w:rsidRPr="00F53C40" w:rsidRDefault="00F53C40">
      <w:pPr>
        <w:pStyle w:val="70"/>
        <w:shd w:val="clear" w:color="auto" w:fill="auto"/>
        <w:tabs>
          <w:tab w:val="left" w:leader="underscore" w:pos="6487"/>
          <w:tab w:val="left" w:leader="underscore" w:pos="9225"/>
        </w:tabs>
        <w:spacing w:line="20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BC477C" w:rsidRPr="00F53C40" w:rsidSect="00161EDD">
          <w:headerReference w:type="default" r:id="rId12"/>
          <w:footerReference w:type="default" r:id="rId13"/>
          <w:pgSz w:w="11909" w:h="16840"/>
          <w:pgMar w:top="1337" w:right="849" w:bottom="1231" w:left="1440" w:header="0" w:footer="365" w:gutter="0"/>
          <w:cols w:space="720"/>
          <w:noEndnote/>
          <w:docGrid w:linePitch="360"/>
        </w:sectPr>
      </w:pPr>
      <w:r w:rsidRPr="00F53C40">
        <w:rPr>
          <w:rFonts w:ascii="Times New Roman" w:hAnsi="Times New Roman" w:cs="Times New Roman"/>
          <w:sz w:val="24"/>
          <w:szCs w:val="24"/>
        </w:rPr>
        <w:t>Дата:</w:t>
      </w:r>
      <w:r w:rsidRPr="00F53C40">
        <w:rPr>
          <w:rFonts w:ascii="Times New Roman" w:hAnsi="Times New Roman" w:cs="Times New Roman"/>
          <w:sz w:val="24"/>
          <w:szCs w:val="24"/>
        </w:rPr>
        <w:tab/>
        <w:t>/Телефон:</w:t>
      </w:r>
      <w:r w:rsidRPr="00F53C40">
        <w:rPr>
          <w:rFonts w:ascii="Times New Roman" w:hAnsi="Times New Roman" w:cs="Times New Roman"/>
          <w:sz w:val="24"/>
          <w:szCs w:val="24"/>
        </w:rPr>
        <w:tab/>
      </w:r>
    </w:p>
    <w:p w14:paraId="589F66D9" w14:textId="77777777" w:rsidR="00A05035" w:rsidRPr="00A05035" w:rsidRDefault="00A05035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ПРИЛОЖЕНИЕ 6</w:t>
      </w:r>
    </w:p>
    <w:p w14:paraId="76398804" w14:textId="77777777" w:rsidR="00BC477C" w:rsidRPr="00F53C40" w:rsidRDefault="00F53C40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182404F4" w14:textId="77777777" w:rsidR="00BC477C" w:rsidRDefault="00F53C40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«Интернет-банк 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38DED617" w14:textId="77777777" w:rsidR="00A93F1E" w:rsidRPr="00F53C40" w:rsidRDefault="00A93F1E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</w:p>
    <w:p w14:paraId="57C7F4D7" w14:textId="77777777" w:rsidR="00BC477C" w:rsidRPr="00F53C40" w:rsidRDefault="00F53C40" w:rsidP="00A05035">
      <w:pPr>
        <w:pStyle w:val="22"/>
        <w:shd w:val="clear" w:color="auto" w:fill="auto"/>
        <w:spacing w:line="274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ПЕРЕЧЕНЬ ДОКУМЕНТОВ, КОТОРЫЕ МОГУТ БЫТЬ ИСТРЕБОВАНЫ У КЛИЕНТА В СЛУЧАЕ ВЫЯВЛЕНИЯ ФАКТОВ ХИЩЕНИЯ ДЕНЕЖНЫХ</w:t>
      </w:r>
    </w:p>
    <w:p w14:paraId="2D08B6B2" w14:textId="77777777" w:rsidR="00BC477C" w:rsidRPr="00F53C40" w:rsidRDefault="00F53C40" w:rsidP="00A05035">
      <w:pPr>
        <w:pStyle w:val="22"/>
        <w:shd w:val="clear" w:color="auto" w:fill="auto"/>
        <w:spacing w:line="274" w:lineRule="exac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СРЕДСТВ В СИСТЕМЕ ДБО</w:t>
      </w:r>
    </w:p>
    <w:p w14:paraId="4255954B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Копия лицензии на операционную систему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14:paraId="684D34C9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 xml:space="preserve">Копия чека на приобретение операционной системы 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PC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14:paraId="74EEFB5A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Описание используемого программного обеспечения (перечень использованного лицензионного программного обеспечения на рабочем месте, информация о версии операционной системы и наличии критических обновлений, рекомендуемых разработчиком операционной системы).</w:t>
      </w:r>
    </w:p>
    <w:p w14:paraId="0F2DA0F6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Копия договора на оказание телематических услуг информационно</w:t>
      </w:r>
      <w:r w:rsidRPr="00F53C40">
        <w:rPr>
          <w:rFonts w:ascii="Times New Roman" w:hAnsi="Times New Roman" w:cs="Times New Roman"/>
          <w:sz w:val="24"/>
          <w:szCs w:val="24"/>
        </w:rPr>
        <w:softHyphen/>
        <w:t>телекоммуникационной сети Интернет.</w:t>
      </w:r>
    </w:p>
    <w:p w14:paraId="6484BB2E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3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Описание организации доступа в сеть Интернет на рабочем месте.</w:t>
      </w:r>
    </w:p>
    <w:p w14:paraId="530DCE4B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3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Копия чека на оказание доступа в сеть Интернет на повременной основе.</w:t>
      </w:r>
    </w:p>
    <w:p w14:paraId="53AFF361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37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Копия заявления в правоохранительные органы.</w:t>
      </w:r>
    </w:p>
    <w:p w14:paraId="2018ABCE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Копия лицензии на антивирусное программное обеспечение.</w:t>
      </w:r>
    </w:p>
    <w:p w14:paraId="6D83AFF6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33"/>
        </w:tabs>
        <w:spacing w:line="22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Копия чека на антивирусное программное обеспечение.</w:t>
      </w:r>
    </w:p>
    <w:p w14:paraId="70025E0F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87"/>
        </w:tabs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Описание организации антивирусной защиты рабочего места (наличие установленного на жестком диске автоматизированного рабочего места клиента антивирусного программного обеспечения и актуальность его баз, частота обновления, сканирования, наличие сведений о проявлении на автоматизированном рабочем месте клиента вредоносных программ).</w:t>
      </w:r>
    </w:p>
    <w:p w14:paraId="25DF62A8" w14:textId="77777777" w:rsidR="00BC477C" w:rsidRPr="00F53C40" w:rsidRDefault="00F53C40">
      <w:pPr>
        <w:pStyle w:val="22"/>
        <w:numPr>
          <w:ilvl w:val="0"/>
          <w:numId w:val="8"/>
        </w:numPr>
        <w:shd w:val="clear" w:color="auto" w:fill="auto"/>
        <w:tabs>
          <w:tab w:val="left" w:pos="480"/>
        </w:tabs>
        <w:spacing w:line="256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BC477C" w:rsidRPr="00F53C40" w:rsidSect="00161EDD">
          <w:footerReference w:type="default" r:id="rId14"/>
          <w:headerReference w:type="first" r:id="rId15"/>
          <w:footerReference w:type="first" r:id="rId16"/>
          <w:pgSz w:w="11909" w:h="16840"/>
          <w:pgMar w:top="1430" w:right="878" w:bottom="1430" w:left="1440" w:header="0" w:footer="365" w:gutter="0"/>
          <w:cols w:space="720"/>
          <w:noEndnote/>
          <w:titlePg/>
          <w:docGrid w:linePitch="360"/>
        </w:sectPr>
      </w:pPr>
      <w:r w:rsidRPr="00F53C40">
        <w:rPr>
          <w:rFonts w:ascii="Times New Roman" w:hAnsi="Times New Roman" w:cs="Times New Roman"/>
          <w:sz w:val="24"/>
          <w:szCs w:val="24"/>
        </w:rPr>
        <w:t>Описание системы защиты информации (наличие или отсутствие персонального межсетевого экрана у клиента, сведения об использовании рабочего места в иных целях, кроме осуществления платежно-расчетных операций, в частности - интернет-серфинга, сведения о порядке хранения и использования ключевых носителей).</w:t>
      </w:r>
    </w:p>
    <w:p w14:paraId="05D88E97" w14:textId="77777777" w:rsidR="00BC477C" w:rsidRPr="00A05035" w:rsidRDefault="00A05035" w:rsidP="00A05035">
      <w:pPr>
        <w:pStyle w:val="12"/>
        <w:keepNext/>
        <w:keepLines/>
        <w:shd w:val="clear" w:color="auto" w:fill="auto"/>
        <w:spacing w:line="260" w:lineRule="exact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bookmark8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F53C40" w:rsidRPr="00A05035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7</w:t>
      </w:r>
      <w:bookmarkEnd w:id="7"/>
    </w:p>
    <w:p w14:paraId="5FE2FC3D" w14:textId="77777777" w:rsidR="00BC477C" w:rsidRPr="00F53C40" w:rsidRDefault="00F53C40" w:rsidP="00A05035">
      <w:pPr>
        <w:pStyle w:val="101"/>
        <w:shd w:val="clear" w:color="auto" w:fill="auto"/>
        <w:spacing w:line="234" w:lineRule="exac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к «Инструкции клиенту Акционерного общества «Мир Бизнес Банк» по обеспечению информационной безопасности в процессе эксплуатации системы дистанционного банковского обслуживания</w:t>
      </w:r>
    </w:p>
    <w:p w14:paraId="21F391A5" w14:textId="77777777" w:rsidR="00BC477C" w:rsidRPr="00F53C40" w:rsidRDefault="00F53C40" w:rsidP="00A05035">
      <w:pPr>
        <w:pStyle w:val="231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«Интернет-банк «</w:t>
      </w:r>
      <w:r w:rsidRPr="00F53C40">
        <w:rPr>
          <w:rFonts w:ascii="Times New Roman" w:hAnsi="Times New Roman" w:cs="Times New Roman"/>
          <w:sz w:val="24"/>
          <w:szCs w:val="24"/>
          <w:lang w:val="en-US" w:eastAsia="en-US" w:bidi="en-US"/>
        </w:rPr>
        <w:t>iBank</w:t>
      </w:r>
      <w:r w:rsidRPr="00F53C40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F53C40">
        <w:rPr>
          <w:rFonts w:ascii="Times New Roman" w:hAnsi="Times New Roman" w:cs="Times New Roman"/>
          <w:sz w:val="24"/>
          <w:szCs w:val="24"/>
        </w:rPr>
        <w:t>2»</w:t>
      </w:r>
    </w:p>
    <w:p w14:paraId="1827267C" w14:textId="77777777" w:rsidR="00A05035" w:rsidRDefault="00A05035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30FC17B9" w14:textId="77777777" w:rsidR="00A05035" w:rsidRDefault="00A05035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5226E248" w14:textId="77777777" w:rsidR="00A05035" w:rsidRDefault="00A05035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38C3C856" w14:textId="77777777" w:rsidR="00A05035" w:rsidRDefault="00A05035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49E95F76" w14:textId="77777777" w:rsidR="00BC477C" w:rsidRPr="00A93F1E" w:rsidRDefault="00F53C40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  <w:b/>
          <w:bCs/>
        </w:rPr>
      </w:pPr>
      <w:r w:rsidRPr="00A93F1E">
        <w:rPr>
          <w:rFonts w:ascii="Times New Roman" w:hAnsi="Times New Roman" w:cs="Times New Roman"/>
          <w:b/>
          <w:bCs/>
        </w:rPr>
        <w:t>КОНТАКТНАЯ ИНФОРМАЦИЯ</w:t>
      </w:r>
    </w:p>
    <w:p w14:paraId="19001201" w14:textId="77777777" w:rsidR="00A93F1E" w:rsidRDefault="00A93F1E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32BF6590" w14:textId="77777777" w:rsidR="00A93F1E" w:rsidRPr="00F53C40" w:rsidRDefault="00A93F1E" w:rsidP="00A05035">
      <w:pPr>
        <w:pStyle w:val="241"/>
        <w:shd w:val="clear" w:color="auto" w:fill="auto"/>
        <w:spacing w:line="240" w:lineRule="exact"/>
        <w:rPr>
          <w:rFonts w:ascii="Times New Roman" w:hAnsi="Times New Roman" w:cs="Times New Roman"/>
        </w:rPr>
      </w:pPr>
    </w:p>
    <w:p w14:paraId="73A81DCD" w14:textId="77777777" w:rsidR="00BC477C" w:rsidRPr="00F53C40" w:rsidRDefault="00F53C40">
      <w:pPr>
        <w:pStyle w:val="211"/>
        <w:shd w:val="clear" w:color="auto" w:fill="auto"/>
        <w:spacing w:line="371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Fonts w:ascii="Times New Roman" w:hAnsi="Times New Roman" w:cs="Times New Roman"/>
          <w:sz w:val="24"/>
          <w:szCs w:val="24"/>
        </w:rPr>
        <w:t>Акционерное общество «Мир Бизнес Банк» (АО «МБ Банк»)</w:t>
      </w:r>
    </w:p>
    <w:p w14:paraId="138C2F2C" w14:textId="77777777" w:rsidR="00A05035" w:rsidRDefault="00F53C40">
      <w:pPr>
        <w:pStyle w:val="22"/>
        <w:shd w:val="clear" w:color="auto" w:fill="auto"/>
        <w:spacing w:line="371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Адрес местонахождения: </w:t>
      </w:r>
      <w:r w:rsidRPr="00F53C40">
        <w:rPr>
          <w:rFonts w:ascii="Times New Roman" w:hAnsi="Times New Roman" w:cs="Times New Roman"/>
          <w:sz w:val="24"/>
          <w:szCs w:val="24"/>
        </w:rPr>
        <w:t xml:space="preserve">105062, Россия, Москва, </w:t>
      </w: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ул. </w:t>
      </w:r>
      <w:r w:rsidRPr="00F53C40">
        <w:rPr>
          <w:rFonts w:ascii="Times New Roman" w:hAnsi="Times New Roman" w:cs="Times New Roman"/>
          <w:sz w:val="24"/>
          <w:szCs w:val="24"/>
        </w:rPr>
        <w:t xml:space="preserve">Машкова, 9/1 </w:t>
      </w:r>
    </w:p>
    <w:p w14:paraId="03FA5B78" w14:textId="77777777" w:rsidR="00A05035" w:rsidRDefault="00F53C40">
      <w:pPr>
        <w:pStyle w:val="22"/>
        <w:shd w:val="clear" w:color="auto" w:fill="auto"/>
        <w:spacing w:line="371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53C40">
        <w:rPr>
          <w:rStyle w:val="23"/>
          <w:rFonts w:ascii="Times New Roman" w:hAnsi="Times New Roman" w:cs="Times New Roman"/>
          <w:sz w:val="24"/>
          <w:szCs w:val="24"/>
        </w:rPr>
        <w:t xml:space="preserve">Многоканальный телефон: </w:t>
      </w:r>
      <w:r w:rsidRPr="00F53C40">
        <w:rPr>
          <w:rFonts w:ascii="Times New Roman" w:hAnsi="Times New Roman" w:cs="Times New Roman"/>
          <w:sz w:val="24"/>
          <w:szCs w:val="24"/>
        </w:rPr>
        <w:t xml:space="preserve">+7 (495) 646-21-10 </w:t>
      </w:r>
    </w:p>
    <w:p w14:paraId="3693ABB7" w14:textId="77777777" w:rsidR="00BC477C" w:rsidRPr="00F53C40" w:rsidRDefault="00A05035">
      <w:pPr>
        <w:pStyle w:val="22"/>
        <w:shd w:val="clear" w:color="auto" w:fill="auto"/>
        <w:spacing w:line="371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  <w:lang w:val="en-US" w:eastAsia="en-US" w:bidi="en-US"/>
        </w:rPr>
        <w:t>E</w:t>
      </w:r>
      <w:r w:rsidR="00F53C40" w:rsidRPr="00F53C40">
        <w:rPr>
          <w:rStyle w:val="23"/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="00F53C40" w:rsidRPr="00F53C40">
        <w:rPr>
          <w:rStyle w:val="23"/>
          <w:rFonts w:ascii="Times New Roman" w:hAnsi="Times New Roman" w:cs="Times New Roman"/>
          <w:sz w:val="24"/>
          <w:szCs w:val="24"/>
          <w:lang w:val="en-US" w:eastAsia="en-US" w:bidi="en-US"/>
        </w:rPr>
        <w:t>Mail</w:t>
      </w:r>
      <w:r w:rsidR="00F53C40" w:rsidRPr="00F53C40">
        <w:rPr>
          <w:rStyle w:val="23"/>
          <w:rFonts w:ascii="Times New Roman" w:hAnsi="Times New Roman" w:cs="Times New Roman"/>
          <w:sz w:val="24"/>
          <w:szCs w:val="24"/>
          <w:lang w:eastAsia="en-US" w:bidi="en-US"/>
        </w:rPr>
        <w:t xml:space="preserve">: </w:t>
      </w:r>
      <w:r w:rsidR="00F53C40" w:rsidRPr="00F53C40">
        <w:rPr>
          <w:rStyle w:val="26"/>
          <w:rFonts w:ascii="Times New Roman" w:hAnsi="Times New Roman" w:cs="Times New Roman"/>
          <w:sz w:val="24"/>
          <w:szCs w:val="24"/>
          <w:lang w:val="en-US" w:eastAsia="en-US" w:bidi="en-US"/>
        </w:rPr>
        <w:t>info</w:t>
      </w:r>
      <w:r w:rsidRPr="00A05035">
        <w:rPr>
          <w:rStyle w:val="26"/>
          <w:rFonts w:ascii="Times New Roman" w:hAnsi="Times New Roman" w:cs="Times New Roman"/>
          <w:sz w:val="24"/>
          <w:szCs w:val="24"/>
          <w:lang w:eastAsia="en-US" w:bidi="en-US"/>
        </w:rPr>
        <w:t>@</w:t>
      </w:r>
      <w:r w:rsidR="00F53C40" w:rsidRPr="00F53C40">
        <w:rPr>
          <w:rStyle w:val="26"/>
          <w:rFonts w:ascii="Times New Roman" w:hAnsi="Times New Roman" w:cs="Times New Roman"/>
          <w:sz w:val="24"/>
          <w:szCs w:val="24"/>
          <w:lang w:val="en-US" w:eastAsia="en-US" w:bidi="en-US"/>
        </w:rPr>
        <w:t>mbbru</w:t>
      </w:r>
      <w:r w:rsidR="00F53C40" w:rsidRPr="00F53C40">
        <w:rPr>
          <w:rStyle w:val="26"/>
          <w:rFonts w:ascii="Times New Roman" w:hAnsi="Times New Roman" w:cs="Times New Roman"/>
          <w:sz w:val="24"/>
          <w:szCs w:val="24"/>
          <w:lang w:eastAsia="en-US" w:bidi="en-US"/>
        </w:rPr>
        <w:t>.</w:t>
      </w:r>
      <w:r>
        <w:rPr>
          <w:rStyle w:val="26"/>
          <w:rFonts w:ascii="Times New Roman" w:hAnsi="Times New Roman" w:cs="Times New Roman"/>
          <w:sz w:val="24"/>
          <w:szCs w:val="24"/>
          <w:lang w:val="en-US" w:eastAsia="en-US" w:bidi="en-US"/>
        </w:rPr>
        <w:t>ru</w:t>
      </w:r>
    </w:p>
    <w:sectPr w:rsidR="00BC477C" w:rsidRPr="00F53C40" w:rsidSect="00161EDD">
      <w:pgSz w:w="11909" w:h="16840"/>
      <w:pgMar w:top="1168" w:right="863" w:bottom="1168" w:left="1440" w:header="0" w:footer="36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3FE0" w14:textId="77777777" w:rsidR="00D72172" w:rsidRDefault="00D72172">
      <w:r>
        <w:separator/>
      </w:r>
    </w:p>
  </w:endnote>
  <w:endnote w:type="continuationSeparator" w:id="0">
    <w:p w14:paraId="5EE60D8A" w14:textId="77777777" w:rsidR="00D72172" w:rsidRDefault="00D7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20529313"/>
      <w:docPartObj>
        <w:docPartGallery w:val="Page Numbers (Bottom of Page)"/>
        <w:docPartUnique/>
      </w:docPartObj>
    </w:sdtPr>
    <w:sdtContent>
      <w:p w14:paraId="58DAD539" w14:textId="77777777" w:rsidR="002E10B0" w:rsidRPr="00161EDD" w:rsidRDefault="002E10B0">
        <w:pPr>
          <w:pStyle w:val="ab"/>
          <w:jc w:val="right"/>
          <w:rPr>
            <w:rFonts w:ascii="Times New Roman" w:hAnsi="Times New Roman" w:cs="Times New Roman"/>
          </w:rPr>
        </w:pPr>
        <w:r w:rsidRPr="00161EDD">
          <w:rPr>
            <w:rFonts w:ascii="Times New Roman" w:hAnsi="Times New Roman" w:cs="Times New Roman"/>
          </w:rPr>
          <w:fldChar w:fldCharType="begin"/>
        </w:r>
        <w:r w:rsidRPr="00161EDD">
          <w:rPr>
            <w:rFonts w:ascii="Times New Roman" w:hAnsi="Times New Roman" w:cs="Times New Roman"/>
          </w:rPr>
          <w:instrText>PAGE   \* MERGEFORMAT</w:instrText>
        </w:r>
        <w:r w:rsidRPr="00161EDD">
          <w:rPr>
            <w:rFonts w:ascii="Times New Roman" w:hAnsi="Times New Roman" w:cs="Times New Roman"/>
          </w:rPr>
          <w:fldChar w:fldCharType="separate"/>
        </w:r>
        <w:r w:rsidR="00F51ABA">
          <w:rPr>
            <w:rFonts w:ascii="Times New Roman" w:hAnsi="Times New Roman" w:cs="Times New Roman"/>
            <w:noProof/>
          </w:rPr>
          <w:t>8</w:t>
        </w:r>
        <w:r w:rsidRPr="00161EDD">
          <w:rPr>
            <w:rFonts w:ascii="Times New Roman" w:hAnsi="Times New Roman" w:cs="Times New Roman"/>
          </w:rPr>
          <w:fldChar w:fldCharType="end"/>
        </w:r>
      </w:p>
    </w:sdtContent>
  </w:sdt>
  <w:p w14:paraId="5E32D43B" w14:textId="77777777" w:rsidR="002E10B0" w:rsidRDefault="002E10B0">
    <w:pPr>
      <w:pStyle w:val="ab"/>
    </w:pPr>
  </w:p>
  <w:p w14:paraId="5F04C42F" w14:textId="77777777" w:rsidR="00AB272A" w:rsidRDefault="00AB27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2258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7311D8" w14:textId="77777777" w:rsidR="002E10B0" w:rsidRPr="00161EDD" w:rsidRDefault="002E10B0">
        <w:pPr>
          <w:pStyle w:val="ab"/>
          <w:jc w:val="right"/>
          <w:rPr>
            <w:rFonts w:ascii="Times New Roman" w:hAnsi="Times New Roman" w:cs="Times New Roman"/>
          </w:rPr>
        </w:pPr>
        <w:r w:rsidRPr="00161EDD">
          <w:rPr>
            <w:rFonts w:ascii="Times New Roman" w:hAnsi="Times New Roman" w:cs="Times New Roman"/>
          </w:rPr>
          <w:fldChar w:fldCharType="begin"/>
        </w:r>
        <w:r w:rsidRPr="00161EDD">
          <w:rPr>
            <w:rFonts w:ascii="Times New Roman" w:hAnsi="Times New Roman" w:cs="Times New Roman"/>
          </w:rPr>
          <w:instrText>PAGE   \* MERGEFORMAT</w:instrText>
        </w:r>
        <w:r w:rsidRPr="00161EDD">
          <w:rPr>
            <w:rFonts w:ascii="Times New Roman" w:hAnsi="Times New Roman" w:cs="Times New Roman"/>
          </w:rPr>
          <w:fldChar w:fldCharType="separate"/>
        </w:r>
        <w:r w:rsidR="00F51ABA">
          <w:rPr>
            <w:rFonts w:ascii="Times New Roman" w:hAnsi="Times New Roman" w:cs="Times New Roman"/>
            <w:noProof/>
          </w:rPr>
          <w:t>15</w:t>
        </w:r>
        <w:r w:rsidRPr="00161EDD">
          <w:rPr>
            <w:rFonts w:ascii="Times New Roman" w:hAnsi="Times New Roman" w:cs="Times New Roman"/>
          </w:rPr>
          <w:fldChar w:fldCharType="end"/>
        </w:r>
      </w:p>
    </w:sdtContent>
  </w:sdt>
  <w:p w14:paraId="18807738" w14:textId="77777777" w:rsidR="002E10B0" w:rsidRDefault="002E10B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9892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1D46C4" w14:textId="77777777" w:rsidR="002E10B0" w:rsidRPr="00161EDD" w:rsidRDefault="002E10B0">
        <w:pPr>
          <w:pStyle w:val="ab"/>
          <w:jc w:val="right"/>
          <w:rPr>
            <w:rFonts w:ascii="Times New Roman" w:hAnsi="Times New Roman" w:cs="Times New Roman"/>
          </w:rPr>
        </w:pPr>
        <w:r w:rsidRPr="00161EDD">
          <w:rPr>
            <w:rFonts w:ascii="Times New Roman" w:hAnsi="Times New Roman" w:cs="Times New Roman"/>
          </w:rPr>
          <w:fldChar w:fldCharType="begin"/>
        </w:r>
        <w:r w:rsidRPr="00161EDD">
          <w:rPr>
            <w:rFonts w:ascii="Times New Roman" w:hAnsi="Times New Roman" w:cs="Times New Roman"/>
          </w:rPr>
          <w:instrText>PAGE   \* MERGEFORMAT</w:instrText>
        </w:r>
        <w:r w:rsidRPr="00161EDD">
          <w:rPr>
            <w:rFonts w:ascii="Times New Roman" w:hAnsi="Times New Roman" w:cs="Times New Roman"/>
          </w:rPr>
          <w:fldChar w:fldCharType="separate"/>
        </w:r>
        <w:r w:rsidR="00F51ABA">
          <w:rPr>
            <w:rFonts w:ascii="Times New Roman" w:hAnsi="Times New Roman" w:cs="Times New Roman"/>
            <w:noProof/>
          </w:rPr>
          <w:t>17</w:t>
        </w:r>
        <w:r w:rsidRPr="00161EDD">
          <w:rPr>
            <w:rFonts w:ascii="Times New Roman" w:hAnsi="Times New Roman" w:cs="Times New Roman"/>
          </w:rPr>
          <w:fldChar w:fldCharType="end"/>
        </w:r>
      </w:p>
    </w:sdtContent>
  </w:sdt>
  <w:p w14:paraId="6830CE9A" w14:textId="77777777" w:rsidR="002E10B0" w:rsidRDefault="002E10B0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32351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2A9EB6" w14:textId="77777777" w:rsidR="002E10B0" w:rsidRPr="00161EDD" w:rsidRDefault="002E10B0">
        <w:pPr>
          <w:pStyle w:val="ab"/>
          <w:jc w:val="right"/>
          <w:rPr>
            <w:rFonts w:ascii="Times New Roman" w:hAnsi="Times New Roman" w:cs="Times New Roman"/>
          </w:rPr>
        </w:pPr>
        <w:r w:rsidRPr="00161EDD">
          <w:rPr>
            <w:rFonts w:ascii="Times New Roman" w:hAnsi="Times New Roman" w:cs="Times New Roman"/>
          </w:rPr>
          <w:fldChar w:fldCharType="begin"/>
        </w:r>
        <w:r w:rsidRPr="00161EDD">
          <w:rPr>
            <w:rFonts w:ascii="Times New Roman" w:hAnsi="Times New Roman" w:cs="Times New Roman"/>
          </w:rPr>
          <w:instrText>PAGE   \* MERGEFORMAT</w:instrText>
        </w:r>
        <w:r w:rsidRPr="00161EDD">
          <w:rPr>
            <w:rFonts w:ascii="Times New Roman" w:hAnsi="Times New Roman" w:cs="Times New Roman"/>
          </w:rPr>
          <w:fldChar w:fldCharType="separate"/>
        </w:r>
        <w:r w:rsidR="00F51ABA">
          <w:rPr>
            <w:rFonts w:ascii="Times New Roman" w:hAnsi="Times New Roman" w:cs="Times New Roman"/>
            <w:noProof/>
          </w:rPr>
          <w:t>16</w:t>
        </w:r>
        <w:r w:rsidRPr="00161EDD">
          <w:rPr>
            <w:rFonts w:ascii="Times New Roman" w:hAnsi="Times New Roman" w:cs="Times New Roman"/>
          </w:rPr>
          <w:fldChar w:fldCharType="end"/>
        </w:r>
      </w:p>
    </w:sdtContent>
  </w:sdt>
  <w:p w14:paraId="3B178429" w14:textId="77777777" w:rsidR="002E10B0" w:rsidRDefault="002E10B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3446" w14:textId="77777777" w:rsidR="00D72172" w:rsidRDefault="00D72172"/>
  </w:footnote>
  <w:footnote w:type="continuationSeparator" w:id="0">
    <w:p w14:paraId="7AB68C69" w14:textId="77777777" w:rsidR="00D72172" w:rsidRDefault="00D72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DF14" w14:textId="77777777" w:rsidR="00EB4969" w:rsidRDefault="00EB4969" w:rsidP="00EB4969">
    <w:pPr>
      <w:widowControl/>
      <w:tabs>
        <w:tab w:val="center" w:pos="4677"/>
        <w:tab w:val="right" w:pos="9355"/>
      </w:tabs>
      <w:suppressAutoHyphens/>
      <w:jc w:val="center"/>
      <w:rPr>
        <w:rFonts w:ascii="Times New Roman" w:eastAsia="Times New Roman" w:hAnsi="Times New Roman" w:cs="Times New Roman"/>
        <w:b/>
        <w:bCs/>
        <w:color w:val="auto"/>
        <w:lang w:bidi="ar-SA"/>
      </w:rPr>
    </w:pPr>
  </w:p>
  <w:p w14:paraId="1FE7CE52" w14:textId="120BB9D8" w:rsidR="00EB4969" w:rsidRDefault="00EB4969" w:rsidP="00502332">
    <w:pPr>
      <w:widowControl/>
      <w:tabs>
        <w:tab w:val="center" w:pos="4677"/>
        <w:tab w:val="right" w:pos="9355"/>
      </w:tabs>
      <w:suppressAutoHyphens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3132" w14:textId="77777777" w:rsidR="002E10B0" w:rsidRDefault="002E10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19A6" w14:textId="77777777" w:rsidR="002E10B0" w:rsidRDefault="002E10B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50F6"/>
    <w:multiLevelType w:val="multilevel"/>
    <w:tmpl w:val="7F9CE42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71FF7"/>
    <w:multiLevelType w:val="multilevel"/>
    <w:tmpl w:val="59C2FE7C"/>
    <w:lvl w:ilvl="0">
      <w:start w:val="1"/>
      <w:numFmt w:val="decimal"/>
      <w:lvlText w:val="2.4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5159D"/>
    <w:multiLevelType w:val="multilevel"/>
    <w:tmpl w:val="4F06FB94"/>
    <w:lvl w:ilvl="0">
      <w:start w:val="1"/>
      <w:numFmt w:val="decimal"/>
      <w:lvlText w:val="1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DE438C"/>
    <w:multiLevelType w:val="multilevel"/>
    <w:tmpl w:val="949481E2"/>
    <w:lvl w:ilvl="0">
      <w:start w:val="1"/>
      <w:numFmt w:val="decimal"/>
      <w:lvlText w:val="3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87A32"/>
    <w:multiLevelType w:val="multilevel"/>
    <w:tmpl w:val="28DA76D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81060"/>
    <w:multiLevelType w:val="multilevel"/>
    <w:tmpl w:val="E8D4B452"/>
    <w:lvl w:ilvl="0">
      <w:start w:val="1"/>
      <w:numFmt w:val="bullet"/>
      <w:lvlText w:val="□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136DD8"/>
    <w:multiLevelType w:val="hybridMultilevel"/>
    <w:tmpl w:val="AF225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A2AAD"/>
    <w:multiLevelType w:val="hybridMultilevel"/>
    <w:tmpl w:val="85685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C5C94"/>
    <w:multiLevelType w:val="multilevel"/>
    <w:tmpl w:val="9350D3FA"/>
    <w:lvl w:ilvl="0">
      <w:start w:val="1"/>
      <w:numFmt w:val="decimal"/>
      <w:lvlText w:val="3.1.%1."/>
      <w:lvlJc w:val="left"/>
      <w:rPr>
        <w:rFonts w:ascii="Times New Roman" w:eastAsia="Bookman Old Styl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4AF2B11"/>
    <w:multiLevelType w:val="multilevel"/>
    <w:tmpl w:val="D6D4257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201364">
    <w:abstractNumId w:val="0"/>
  </w:num>
  <w:num w:numId="2" w16cid:durableId="1966083980">
    <w:abstractNumId w:val="2"/>
  </w:num>
  <w:num w:numId="3" w16cid:durableId="604386992">
    <w:abstractNumId w:val="9"/>
  </w:num>
  <w:num w:numId="4" w16cid:durableId="765034411">
    <w:abstractNumId w:val="1"/>
  </w:num>
  <w:num w:numId="5" w16cid:durableId="1367750902">
    <w:abstractNumId w:val="3"/>
  </w:num>
  <w:num w:numId="6" w16cid:durableId="1831753164">
    <w:abstractNumId w:val="8"/>
  </w:num>
  <w:num w:numId="7" w16cid:durableId="1165440899">
    <w:abstractNumId w:val="5"/>
  </w:num>
  <w:num w:numId="8" w16cid:durableId="885261877">
    <w:abstractNumId w:val="4"/>
  </w:num>
  <w:num w:numId="9" w16cid:durableId="548349027">
    <w:abstractNumId w:val="6"/>
  </w:num>
  <w:num w:numId="10" w16cid:durableId="509412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7C"/>
    <w:rsid w:val="00025148"/>
    <w:rsid w:val="000B3CC2"/>
    <w:rsid w:val="00161EDD"/>
    <w:rsid w:val="00166818"/>
    <w:rsid w:val="001B4246"/>
    <w:rsid w:val="001E4472"/>
    <w:rsid w:val="00232196"/>
    <w:rsid w:val="0028304F"/>
    <w:rsid w:val="00297736"/>
    <w:rsid w:val="002E10B0"/>
    <w:rsid w:val="003E0353"/>
    <w:rsid w:val="003E520C"/>
    <w:rsid w:val="003F5E78"/>
    <w:rsid w:val="00487CA2"/>
    <w:rsid w:val="004B13A1"/>
    <w:rsid w:val="00502332"/>
    <w:rsid w:val="00610904"/>
    <w:rsid w:val="006475CD"/>
    <w:rsid w:val="006D455C"/>
    <w:rsid w:val="00722AE1"/>
    <w:rsid w:val="007C1565"/>
    <w:rsid w:val="0081291B"/>
    <w:rsid w:val="009730D1"/>
    <w:rsid w:val="00A05035"/>
    <w:rsid w:val="00A93F1E"/>
    <w:rsid w:val="00AB272A"/>
    <w:rsid w:val="00AF0BB5"/>
    <w:rsid w:val="00B12E42"/>
    <w:rsid w:val="00BC477C"/>
    <w:rsid w:val="00C16F38"/>
    <w:rsid w:val="00C77047"/>
    <w:rsid w:val="00C908B1"/>
    <w:rsid w:val="00D65D15"/>
    <w:rsid w:val="00D72172"/>
    <w:rsid w:val="00EB4969"/>
    <w:rsid w:val="00EC2309"/>
    <w:rsid w:val="00F51ABA"/>
    <w:rsid w:val="00F53C40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500955"/>
  <w15:docId w15:val="{4625820A-FCCE-4996-846A-738FD973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Подпись к картинке (2)_"/>
    <w:basedOn w:val="a0"/>
    <w:link w:val="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41">
    <w:name w:val="Основной текст (4) + Малые прописные"/>
    <w:basedOn w:val="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SegoeUI13pt">
    <w:name w:val="Основной текст (6) + Segoe UI;13 pt;Курсив"/>
    <w:basedOn w:val="6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ArialUnicodeMS95pt">
    <w:name w:val="Основной текст (6) + Arial Unicode MS;9.5 pt;Не полужирный;Курсив"/>
    <w:basedOn w:val="6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8BookmanOldStyle10pt">
    <w:name w:val="Основной текст (8) + Bookman Old Style;10 pt"/>
    <w:basedOn w:val="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_"/>
    <w:basedOn w:val="a0"/>
    <w:link w:val="a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5pt">
    <w:name w:val="Колонтитул + 9.5 pt;Не полужирный"/>
    <w:basedOn w:val="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главление 1 Знак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 + 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Заголовок №2 + 11 pt"/>
    <w:basedOn w:val="2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"/>
    <w:basedOn w:val="a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9">
    <w:name w:val="Основной текст (2)"/>
    <w:basedOn w:val="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5">
    <w:name w:val="Основной текст (15)_"/>
    <w:basedOn w:val="a0"/>
    <w:link w:val="1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">
    <w:name w:val="Основной текст (16)_"/>
    <w:basedOn w:val="a0"/>
    <w:link w:val="1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611pt">
    <w:name w:val="Основной текст (16) + 11 pt"/>
    <w:basedOn w:val="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0pt">
    <w:name w:val="Основной текст (2) + 10 pt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 + Курсив"/>
    <w:basedOn w:val="1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1">
    <w:name w:val="Основной текст (12)_"/>
    <w:basedOn w:val="a0"/>
    <w:link w:val="122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a">
    <w:name w:val="Основной текст (2)"/>
    <w:basedOn w:val="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7">
    <w:name w:val="Основной текст (17)_"/>
    <w:basedOn w:val="a0"/>
    <w:link w:val="17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8">
    <w:name w:val="Основной текст (18)_"/>
    <w:basedOn w:val="a0"/>
    <w:link w:val="18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0">
    <w:name w:val="Основной текст (20)_"/>
    <w:basedOn w:val="a0"/>
    <w:link w:val="20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0">
    <w:name w:val="Основной текст (21)_"/>
    <w:basedOn w:val="a0"/>
    <w:link w:val="2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b">
    <w:name w:val="Оглавление (2)_"/>
    <w:basedOn w:val="a0"/>
    <w:link w:val="2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2">
    <w:name w:val="Оглавление (3)_"/>
    <w:basedOn w:val="a0"/>
    <w:link w:val="3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ArialUnicodeMS10pt">
    <w:name w:val="Оглавление (3) + Arial Unicode MS;10 pt"/>
    <w:basedOn w:val="3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">
    <w:name w:val="Основной текст (2) + Курсив"/>
    <w:basedOn w:val="2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 + Не курсив"/>
    <w:basedOn w:val="100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40">
    <w:name w:val="Основной текст (24)_"/>
    <w:basedOn w:val="a0"/>
    <w:link w:val="24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0"/>
      <w:szCs w:val="20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2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2" w:lineRule="exact"/>
    </w:pPr>
    <w:rPr>
      <w:rFonts w:ascii="Arial" w:eastAsia="Arial" w:hAnsi="Arial" w:cs="Arial"/>
      <w:sz w:val="21"/>
      <w:szCs w:val="21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0" w:lineRule="exac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styleId="10">
    <w:name w:val="toc 1"/>
    <w:basedOn w:val="a"/>
    <w:link w:val="1"/>
    <w:autoRedefine/>
    <w:uiPriority w:val="39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84" w:lineRule="exact"/>
      <w:ind w:hanging="1220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28">
    <w:name w:val="Заголовок №2"/>
    <w:basedOn w:val="a"/>
    <w:link w:val="27"/>
    <w:pPr>
      <w:shd w:val="clear" w:color="auto" w:fill="FFFFFF"/>
      <w:spacing w:line="0" w:lineRule="atLeast"/>
      <w:jc w:val="both"/>
      <w:outlineLvl w:val="1"/>
    </w:pPr>
    <w:rPr>
      <w:rFonts w:ascii="Bookman Old Style" w:eastAsia="Bookman Old Style" w:hAnsi="Bookman Old Style" w:cs="Bookman Old Style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0" w:lineRule="atLeast"/>
    </w:pPr>
    <w:rPr>
      <w:rFonts w:ascii="Segoe UI" w:eastAsia="Segoe UI" w:hAnsi="Segoe UI" w:cs="Segoe UI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30" w:lineRule="exact"/>
      <w:jc w:val="right"/>
    </w:pPr>
    <w:rPr>
      <w:rFonts w:ascii="Bookman Old Style" w:eastAsia="Bookman Old Style" w:hAnsi="Bookman Old Style" w:cs="Bookman Old Style"/>
      <w:i/>
      <w:iCs/>
      <w:sz w:val="20"/>
      <w:szCs w:val="20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line="313" w:lineRule="exact"/>
      <w:jc w:val="center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ind w:hanging="420"/>
      <w:jc w:val="center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2c">
    <w:name w:val="Оглавление (2)"/>
    <w:basedOn w:val="a"/>
    <w:link w:val="2b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i/>
      <w:iCs/>
      <w:sz w:val="16"/>
      <w:szCs w:val="16"/>
    </w:rPr>
  </w:style>
  <w:style w:type="paragraph" w:customStyle="1" w:styleId="33">
    <w:name w:val="Оглавление (3)"/>
    <w:basedOn w:val="a"/>
    <w:link w:val="32"/>
    <w:pPr>
      <w:shd w:val="clear" w:color="auto" w:fill="FFFFFF"/>
      <w:spacing w:line="0" w:lineRule="atLeast"/>
      <w:ind w:firstLine="760"/>
      <w:jc w:val="both"/>
    </w:pPr>
    <w:rPr>
      <w:rFonts w:ascii="Bookman Old Style" w:eastAsia="Bookman Old Style" w:hAnsi="Bookman Old Style" w:cs="Bookman Old Style"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line="234" w:lineRule="exact"/>
      <w:jc w:val="right"/>
    </w:pPr>
    <w:rPr>
      <w:rFonts w:ascii="Bookman Old Style" w:eastAsia="Bookman Old Style" w:hAnsi="Bookman Old Style" w:cs="Bookman Old Style"/>
      <w:i/>
      <w:iCs/>
      <w:sz w:val="22"/>
      <w:szCs w:val="22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line="0" w:lineRule="atLeast"/>
      <w:jc w:val="center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F53C4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F53C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3C40"/>
    <w:rPr>
      <w:color w:val="000000"/>
    </w:rPr>
  </w:style>
  <w:style w:type="paragraph" w:styleId="ab">
    <w:name w:val="footer"/>
    <w:basedOn w:val="a"/>
    <w:link w:val="ac"/>
    <w:uiPriority w:val="99"/>
    <w:unhideWhenUsed/>
    <w:rsid w:val="00F53C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3C40"/>
    <w:rPr>
      <w:color w:val="000000"/>
    </w:rPr>
  </w:style>
  <w:style w:type="character" w:styleId="ad">
    <w:name w:val="annotation reference"/>
    <w:basedOn w:val="a0"/>
    <w:uiPriority w:val="99"/>
    <w:semiHidden/>
    <w:unhideWhenUsed/>
    <w:rsid w:val="0028304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8304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8304F"/>
    <w:rPr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8304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8304F"/>
    <w:rPr>
      <w:b/>
      <w:bCs/>
      <w:color w:val="00000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8304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04F"/>
    <w:rPr>
      <w:rFonts w:ascii="Segoe UI" w:hAnsi="Segoe UI" w:cs="Segoe UI"/>
      <w:color w:val="000000"/>
      <w:sz w:val="18"/>
      <w:szCs w:val="18"/>
    </w:rPr>
  </w:style>
  <w:style w:type="paragraph" w:styleId="2e">
    <w:name w:val="toc 2"/>
    <w:basedOn w:val="a"/>
    <w:next w:val="a"/>
    <w:autoRedefine/>
    <w:uiPriority w:val="39"/>
    <w:unhideWhenUsed/>
    <w:rsid w:val="00EB4969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465C8-67F0-41A7-B354-323ED2F0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4563</Words>
  <Characters>26015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Skorobogatova Natalya</dc:creator>
  <cp:lastModifiedBy>Zebrova Ekaterina</cp:lastModifiedBy>
  <cp:revision>2</cp:revision>
  <dcterms:created xsi:type="dcterms:W3CDTF">2023-12-25T12:08:00Z</dcterms:created>
  <dcterms:modified xsi:type="dcterms:W3CDTF">2023-12-25T12:08:00Z</dcterms:modified>
</cp:coreProperties>
</file>